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Safety Principles</w:t>
      </w:r>
    </w:p>
    <w:p>
      <w:pPr>
        <w:pStyle w:val="Author"/>
      </w:pPr>
      <w:r>
        <w:t xml:space="preserve">ARIA Research Group</w:t>
      </w:r>
    </w:p>
    <w:p>
      <w:pPr>
        <w:pStyle w:val="Date"/>
      </w:pPr>
      <w:r>
        <w:t xml:space="preserve">February 2026</w:t>
      </w:r>
    </w:p>
    <w:bookmarkStart w:id="46" w:name="X6658da4400db1939791f6f36e60c2acfbe346e2"/>
    <w:p>
      <w:pPr>
        <w:pStyle w:val="Heading1"/>
      </w:pPr>
      <w:r>
        <w:t xml:space="preserve">ARIA Core Safety &amp; Invariants Master Ledger</w:t>
      </w:r>
    </w:p>
    <w:p>
      <w:pPr>
        <w:pStyle w:val="FirstParagraph"/>
      </w:pP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2025-12-06</w:t>
      </w:r>
    </w:p>
    <w:bookmarkStart w:id="20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document is the</w:t>
      </w:r>
      <w:r>
        <w:t xml:space="preserve"> </w:t>
      </w:r>
      <w:r>
        <w:rPr>
          <w:bCs/>
          <w:b/>
        </w:rPr>
        <w:t xml:space="preserve">authoritative reference</w:t>
      </w:r>
      <w:r>
        <w:t xml:space="preserve"> </w:t>
      </w:r>
      <w:r>
        <w:t xml:space="preserve">for all safety rules and invariants that govern the ARIA Core stack. It centralizes constraints that are otherwise distributed across individual specification documents.</w:t>
      </w:r>
    </w:p>
    <w:p>
      <w:pPr>
        <w:pStyle w:val="BodyText"/>
      </w:pPr>
      <w:r>
        <w:rPr>
          <w:bCs/>
          <w:b/>
        </w:rPr>
        <w:t xml:space="preserve">All changes to ARIA Core code must satisfy the constraints documented here.</w:t>
      </w:r>
    </w:p>
    <w:bookmarkEnd w:id="20"/>
    <w:bookmarkStart w:id="28" w:name="global-invariants"/>
    <w:p>
      <w:pPr>
        <w:pStyle w:val="Heading2"/>
      </w:pPr>
      <w:r>
        <w:t xml:space="preserve">Global Invariants</w:t>
      </w:r>
    </w:p>
    <w:p>
      <w:pPr>
        <w:pStyle w:val="FirstParagraph"/>
      </w:pPr>
      <w:r>
        <w:t xml:space="preserve">The following invariants apply</w:t>
      </w:r>
      <w:r>
        <w:t xml:space="preserve"> </w:t>
      </w:r>
      <w:r>
        <w:rPr>
          <w:bCs/>
          <w:b/>
        </w:rPr>
        <w:t xml:space="preserve">system-wide</w:t>
      </w:r>
      <w:r>
        <w:t xml:space="preserve"> </w:t>
      </w:r>
      <w:r>
        <w:t xml:space="preserve">across all CFM and ARIA core layers:</w:t>
      </w:r>
    </w:p>
    <w:bookmarkStart w:id="21" w:name="identity-safety"/>
    <w:p>
      <w:pPr>
        <w:pStyle w:val="Heading3"/>
      </w:pPr>
      <w:r>
        <w:t xml:space="preserve">1. Identity Safety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0"/>
        <w:gridCol w:w="4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identity inference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infer, store, or output identity-related information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personal attributes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represent or track personal characteristics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self-concept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constitutes or contributes to a self-model in the phenomenal sense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Anonymous symbols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symbols (v1) and relations (v3) are anonymous numeric patterns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rPr>
          <w:rStyle w:val="VerbatimChar"/>
        </w:rPr>
        <w:t xml:space="preserve">ARIACoreAdapter.verify_identity_safety()</w:t>
      </w:r>
      <w:r>
        <w:t xml:space="preserve"> </w:t>
      </w:r>
      <w:r>
        <w:t xml:space="preserve">must return</w:t>
      </w:r>
      <w:r>
        <w:t xml:space="preserve"> </w:t>
      </w:r>
      <w:r>
        <w:rPr>
          <w:rStyle w:val="VerbatimChar"/>
        </w:rPr>
        <w:t xml:space="preserve">True</w:t>
      </w:r>
    </w:p>
    <w:bookmarkEnd w:id="21"/>
    <w:bookmarkStart w:id="22" w:name="non-agentic-constraint"/>
    <w:p>
      <w:pPr>
        <w:pStyle w:val="Heading3"/>
      </w:pPr>
      <w:r>
        <w:t xml:space="preserve">2. Non-Agentic Constraint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goals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form, represent, or pursue goals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generate or execute plans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select, initiate, or control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intentions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represent intentional states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Diagnostic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outputs are for observation, not control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t xml:space="preserve">Output field names must not contain forbidden patterns (goal, plan, action, intent, decide, choose, act, agent, want, desire)</w:t>
      </w:r>
    </w:p>
    <w:bookmarkEnd w:id="22"/>
    <w:bookmarkStart w:id="23" w:name="non-linguistic-constraint"/>
    <w:p>
      <w:pPr>
        <w:pStyle w:val="Heading3"/>
      </w:pPr>
      <w:r>
        <w:t xml:space="preserve">3. Non-Linguistic Constraint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0"/>
        <w:gridCol w:w="4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text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process or generate human language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tokens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handle linguistic tokens or embeddings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semantic 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 names (k_0..k_7) are arbitrary identifiers, not meanings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message parsing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rPr>
                <w:rStyle w:val="VerbatimChar"/>
              </w:rPr>
              <w:t xml:space="preserve">human_messages</w:t>
            </w:r>
            <w:r>
              <w:t xml:space="preserve"> </w:t>
            </w:r>
            <w:r>
              <w:t xml:space="preserve">parameter is ignored by all CFM/ARIA cores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t xml:space="preserve">Outputs contain only numeric values and predefined field names</w:t>
      </w:r>
    </w:p>
    <w:bookmarkEnd w:id="23"/>
    <w:bookmarkStart w:id="24" w:name="non-semantic-core"/>
    <w:p>
      <w:pPr>
        <w:pStyle w:val="Heading3"/>
      </w:pPr>
      <w:r>
        <w:t xml:space="preserve">4. Non-Semantic Core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0"/>
        <w:gridCol w:w="4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Anonymous prototypes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 codebook vectors are numeric, not semantic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Meaningless relations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 strengths track co-occurrence, not meaning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interpretation 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assigns human-interpretable meaning to any value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t xml:space="preserve">No output field contains interpretive labels beyond technical names</w:t>
      </w:r>
    </w:p>
    <w:bookmarkEnd w:id="24"/>
    <w:bookmarkStart w:id="25" w:name="numeric-bounds"/>
    <w:p>
      <w:pPr>
        <w:pStyle w:val="Heading3"/>
      </w:pPr>
      <w:r>
        <w:t xml:space="preserve">5. Numeric Bounds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0"/>
        <w:gridCol w:w="4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All scalars in 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scalar output must be within the closed interval [0, 1]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NaN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output may be NaN (Not a Number)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Inf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output may be positive or negative infinity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Fail-closed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error, return safe defaults (typically 0.5)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t xml:space="preserve">Bounds checks run on every step; tests validate over thousands of steps</w:t>
      </w:r>
    </w:p>
    <w:bookmarkEnd w:id="25"/>
    <w:bookmarkStart w:id="26" w:name="determinism"/>
    <w:p>
      <w:pPr>
        <w:pStyle w:val="Heading3"/>
      </w:pPr>
      <w:r>
        <w:t xml:space="preserve">6. Determinism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0"/>
        <w:gridCol w:w="4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Fixed input → Fixed 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initial state + same dt sequence = identical outputs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random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layer may use random number generators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Reproducible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run can be exactly reproduced given initial conditions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t xml:space="preserve">Determinism tests compare multiple runs with identical inputs</w:t>
      </w:r>
    </w:p>
    <w:bookmarkEnd w:id="26"/>
    <w:bookmarkStart w:id="27" w:name="isolation-from-activation-phases"/>
    <w:p>
      <w:pPr>
        <w:pStyle w:val="Heading3"/>
      </w:pPr>
      <w:r>
        <w:t xml:space="preserve">7. Isolation from Activation Phases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30"/>
        <w:gridCol w:w="42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connection to Phase 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cores have no link to consciousness gate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connection to Phase 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cores have no link to ignition scaffold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Read-only diagnostic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Shell reads from cores; never writes control signals</w:t>
            </w:r>
          </w:p>
        </w:tc>
      </w:tr>
    </w:tbl>
    <w:p>
      <w:pPr>
        <w:pStyle w:val="BodyText"/>
      </w:pPr>
      <w:r>
        <w:rPr>
          <w:bCs/>
          <w:b/>
        </w:rPr>
        <w:t xml:space="preserve">Verification:</w:t>
      </w:r>
      <w:r>
        <w:t xml:space="preserve"> </w:t>
      </w:r>
      <w:r>
        <w:t xml:space="preserve">Architecture review; no code path exists from cores to activation phases</w:t>
      </w:r>
    </w:p>
    <w:bookmarkEnd w:id="27"/>
    <w:bookmarkEnd w:id="28"/>
    <w:bookmarkStart w:id="32" w:name="per-layer-safety-constraints"/>
    <w:p>
      <w:pPr>
        <w:pStyle w:val="Heading2"/>
      </w:pPr>
      <w:r>
        <w:t xml:space="preserve">Per-Layer Safety Constraints</w:t>
      </w:r>
    </w:p>
    <w:bookmarkStart w:id="29" w:name="cfm-layers-v0-v1-v2"/>
    <w:p>
      <w:pPr>
        <w:pStyle w:val="Heading3"/>
      </w:pPr>
      <w:r>
        <w:t xml:space="preserve">CFM Layers (v0, v1, v2)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46"/>
        <w:gridCol w:w="896"/>
        <w:gridCol w:w="3138"/>
        <w:gridCol w:w="283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Forbidden Behaviours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Safety Checks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CFM v0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φ/ψ oscillator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semantic processing; no identity fields; no random state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test_aria_core_cfm_v0.py</w:t>
            </w:r>
            <w:r>
              <w:t xml:space="preserve">: bounds, determinism, energy convergence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CFM 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Slow/fast separation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semantic processing; no identity fields; no control outputs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test_aria_core_cfm_v1.py</w:t>
            </w:r>
            <w:r>
              <w:t xml:space="preserve">: bounds, determinism, lock-in 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CFM v2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Multi-channel dynamics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semantic processing; no identity fields; no activation triggers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test_aria_core_cfm_v2.py</w:t>
            </w:r>
            <w:r>
              <w:t xml:space="preserve">: bounds, determinism, channel coupling;</w:t>
            </w:r>
            <w:r>
              <w:t xml:space="preserve"> </w:t>
            </w:r>
            <w:r>
              <w:rPr>
                <w:rStyle w:val="VerbatimChar"/>
              </w:rPr>
              <w:t xml:space="preserve">test_aria_core_cfm_v2_presets.py</w:t>
            </w:r>
            <w:r>
              <w:t xml:space="preserve">: preset consistency</w:t>
            </w:r>
          </w:p>
        </w:tc>
      </w:tr>
    </w:tbl>
    <w:bookmarkEnd w:id="29"/>
    <w:bookmarkStart w:id="30" w:name="aria-layers-v0-v1-v2-v3"/>
    <w:p>
      <w:pPr>
        <w:pStyle w:val="Heading3"/>
      </w:pPr>
      <w:r>
        <w:t xml:space="preserve">ARIA Layers (v0, v1, v2, v3)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46"/>
        <w:gridCol w:w="896"/>
        <w:gridCol w:w="3138"/>
        <w:gridCol w:w="283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Forbidden Behaviours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Safety Checks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v0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Proto-conceptual attractors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meaning assignment to clusters; no identity inference; no goal formation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test_aria_core_v0.py</w:t>
            </w:r>
            <w:r>
              <w:t xml:space="preserve">: bounds, determinism, gate stability;</w:t>
            </w:r>
            <w:r>
              <w:t xml:space="preserve"> </w:t>
            </w:r>
            <w:r>
              <w:rPr>
                <w:rStyle w:val="VerbatimChar"/>
              </w:rPr>
              <w:t xml:space="preserve">test_aria_core_v0_presets.py</w:t>
            </w:r>
            <w:r>
              <w:t xml:space="preserve">: preset long-run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Proto-symbolic 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semantic symbols; no identity symbols; no linguistic tokens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test_aria_core_v1.py</w:t>
            </w:r>
            <w:r>
              <w:t xml:space="preserve">: bounds, determinism, symbol stability;</w:t>
            </w:r>
            <w:r>
              <w:t xml:space="preserve"> </w:t>
            </w:r>
            <w:r>
              <w:rPr>
                <w:rStyle w:val="VerbatimChar"/>
              </w:rPr>
              <w:t xml:space="preserve">test_aria_core_v1_presets.py</w:t>
            </w:r>
            <w:r>
              <w:t xml:space="preserve">: preset behavioral separation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v2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state aggregation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identity/self-model; no awareness; no introspection; no phenomenal states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test_aria_core_v2.py</w:t>
            </w:r>
            <w:r>
              <w:t xml:space="preserve">: bounds, determinism, SSV stability, identity field prohibition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Relational symbolic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semantic understanding; no language; no agency; no goal graphs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test_aria_core_v3.py</w:t>
            </w:r>
            <w:r>
              <w:t xml:space="preserve">: bounds, determinism, SRG stability, identity field prohibition, no semantic content</w:t>
            </w:r>
          </w:p>
        </w:tc>
      </w:tr>
    </w:tbl>
    <w:bookmarkEnd w:id="30"/>
    <w:bookmarkStart w:id="31" w:name="adapter-layer"/>
    <w:p>
      <w:pPr>
        <w:pStyle w:val="Heading3"/>
      </w:pPr>
      <w:r>
        <w:t xml:space="preserve">Adapter Layer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28"/>
        <w:gridCol w:w="833"/>
        <w:gridCol w:w="2917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Forbidden Behaviours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Safety Checks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ARIACoreAdapter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Normalization &amp; safety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modification of core behaviour; no feedback to core; no identity field exposure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test_aria_core_interface.py</w:t>
            </w:r>
            <w:r>
              <w:t xml:space="preserve">: identity safety verification, bounds enforcement, error handling</w:t>
            </w:r>
          </w:p>
        </w:tc>
      </w:tr>
    </w:tbl>
    <w:bookmarkEnd w:id="31"/>
    <w:bookmarkEnd w:id="32"/>
    <w:bookmarkStart w:id="37" w:name="testing-verification-map"/>
    <w:p>
      <w:pPr>
        <w:pStyle w:val="Heading2"/>
      </w:pPr>
      <w:r>
        <w:t xml:space="preserve">Testing &amp; Verification Map</w:t>
      </w:r>
    </w:p>
    <w:bookmarkStart w:id="33" w:name="core-test-modules"/>
    <w:p>
      <w:pPr>
        <w:pStyle w:val="Heading3"/>
      </w:pPr>
      <w:r>
        <w:t xml:space="preserve">Core Test Modules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33"/>
        <w:gridCol w:w="2030"/>
        <w:gridCol w:w="365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Test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Layer(s)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Protects Against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test_aria_core_cfm_v0.py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v0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energy divergence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test_aria_core_cfm_v1.py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lock-in failures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test_aria_core_cfm_v2.py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v2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channel instability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test_aria_core_cfm_v2_presets.py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v2 presets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Preset misconfiguration, behavioral drift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test_aria_core_v0.py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v0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gate instability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test_aria_core_v0_presets.py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v0 presets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Preset misconfiguration, long-run instability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test_aria_core_v1.py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symbol instability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test_aria_core_v1_presets.py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v1 presets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Preset misconfiguration, behavioral separation failures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test_aria_core_v2.py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v2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SSV instability, identity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test_aria_core_v3.py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 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Bounds violations, non-determinism, SRG instability, identity fields, semantic 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test_aria_core_interface.py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safety failures, normalization errors, JSON serialization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test_phase45_aria_core_regression.py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Orchestration regressions with cores</w:t>
            </w:r>
          </w:p>
        </w:tc>
      </w:tr>
    </w:tbl>
    <w:bookmarkEnd w:id="33"/>
    <w:bookmarkStart w:id="34" w:name="tool-test-modules"/>
    <w:p>
      <w:pPr>
        <w:pStyle w:val="Heading3"/>
      </w:pPr>
      <w:r>
        <w:t xml:space="preserve">Tool Test Modules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89"/>
        <w:gridCol w:w="1357"/>
        <w:gridCol w:w="407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Test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Protects Against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test_aria_local_loop.py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aria_local_loop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 regressions, core selection failures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test_aria_core_compare.py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aria_core_compare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Comparison logic errors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test_cfm_multi_run_analyzer.py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cfm_multi_run_analyzer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Statistical analysis errors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test_aria_log_analyzer.py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aria_log_analyzer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parsing errors</w:t>
            </w:r>
          </w:p>
        </w:tc>
      </w:tr>
    </w:tbl>
    <w:bookmarkEnd w:id="34"/>
    <w:bookmarkStart w:id="35" w:name="long-run-stability-tests"/>
    <w:p>
      <w:pPr>
        <w:pStyle w:val="Heading3"/>
      </w:pPr>
      <w:r>
        <w:t xml:space="preserve">Long-Run Stability Tests</w:t>
      </w:r>
    </w:p>
    <w:p>
      <w:pPr>
        <w:pStyle w:val="FirstParagraph"/>
      </w:pPr>
      <w:r>
        <w:t xml:space="preserve">Several test modules include long-run stability tests (typically 1000-2000 steps) that verify:</w:t>
      </w:r>
      <w:r>
        <w:t xml:space="preserve"> </w:t>
      </w:r>
      <w:r>
        <w:t xml:space="preserve">- No bounds violations accumulate over time</w:t>
      </w:r>
      <w:r>
        <w:t xml:space="preserve"> </w:t>
      </w:r>
      <w:r>
        <w:t xml:space="preserve">- No NaN/Inf appears after extended operation</w:t>
      </w:r>
      <w:r>
        <w:t xml:space="preserve"> </w:t>
      </w:r>
      <w:r>
        <w:t xml:space="preserve">- No divergence or explosion in state values</w:t>
      </w:r>
      <w:r>
        <w:t xml:space="preserve"> </w:t>
      </w:r>
      <w:r>
        <w:t xml:space="preserve">- Determinism holds across long sequences</w:t>
      </w:r>
    </w:p>
    <w:bookmarkEnd w:id="35"/>
    <w:bookmarkStart w:id="36" w:name="known-expected-warnings"/>
    <w:p>
      <w:pPr>
        <w:pStyle w:val="Heading3"/>
      </w:pPr>
      <w:r>
        <w:t xml:space="preserve">Known Expected Warnings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51"/>
        <w:gridCol w:w="2534"/>
        <w:gridCol w:w="253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Warning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ComplexWarning: Casting complex values to real discards the imaginary part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phase36_meta_coherence/meta_wave_dynamics.py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Expected: phase dynamics may produce complex intermediates that are correctly cast</w:t>
            </w:r>
          </w:p>
        </w:tc>
      </w:tr>
    </w:tbl>
    <w:bookmarkEnd w:id="36"/>
    <w:bookmarkEnd w:id="37"/>
    <w:bookmarkStart w:id="42" w:name="change-protocol"/>
    <w:p>
      <w:pPr>
        <w:pStyle w:val="Heading2"/>
      </w:pPr>
      <w:r>
        <w:t xml:space="preserve">Change Protocol</w:t>
      </w:r>
    </w:p>
    <w:bookmarkStart w:id="38" w:name="when-tests-must-be-run"/>
    <w:p>
      <w:pPr>
        <w:pStyle w:val="Heading3"/>
      </w:pPr>
      <w:r>
        <w:t xml:space="preserve">When Tests MUST Be Run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028"/>
        <w:gridCol w:w="489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Change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Test Suites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CFM core implementation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  <w:r>
              <w:t xml:space="preserve"> </w:t>
            </w:r>
            <w:r>
              <w:rPr>
                <w:rStyle w:val="VerbatimChar"/>
              </w:rPr>
              <w:t xml:space="preserve">test_aria_core_cfm_*.py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test_aria_core_v0.py</w:t>
            </w:r>
            <w:r>
              <w:t xml:space="preserve"> </w:t>
            </w:r>
            <w:r>
              <w:t xml:space="preserve">through</w:t>
            </w:r>
            <w:r>
              <w:t xml:space="preserve"> </w:t>
            </w:r>
            <w:r>
              <w:rPr>
                <w:rStyle w:val="VerbatimChar"/>
              </w:rPr>
              <w:t xml:space="preserve">test_aria_core_v3.py</w:t>
            </w:r>
            <w:r>
              <w:t xml:space="preserve"> </w:t>
            </w:r>
            <w:r>
              <w:t xml:space="preserve">(full stack)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core implementation change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test_aria_core_v{N}.py</w:t>
            </w:r>
            <w:r>
              <w:t xml:space="preserve"> </w:t>
            </w:r>
            <w:r>
              <w:t xml:space="preserve">for affected layer + all higher layers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Preset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Corresponding</w:t>
            </w:r>
            <w:r>
              <w:t xml:space="preserve"> </w:t>
            </w:r>
            <w:r>
              <w:rPr>
                <w:rStyle w:val="VerbatimChar"/>
              </w:rPr>
              <w:t xml:space="preserve">*_presets.py</w:t>
            </w:r>
            <w:r>
              <w:t xml:space="preserve"> </w:t>
            </w:r>
            <w:r>
              <w:t xml:space="preserve">test + base core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ARIACoreAdapter change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test_aria_core_interface.py</w:t>
            </w:r>
            <w:r>
              <w:t xml:space="preserve"> </w:t>
            </w:r>
            <w:r>
              <w:t xml:space="preserve">+ full stack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CLI tool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Corresponding tool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Interface/protocol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tests (full regression)</w:t>
            </w:r>
          </w:p>
        </w:tc>
      </w:tr>
    </w:tbl>
    <w:bookmarkEnd w:id="38"/>
    <w:bookmarkStart w:id="39" w:name="minimum-test-command"/>
    <w:p>
      <w:pPr>
        <w:pStyle w:val="Heading3"/>
      </w:pPr>
      <w:r>
        <w:t xml:space="preserve">Minimum Test Command</w:t>
      </w:r>
    </w:p>
    <w:p>
      <w:pPr>
        <w:pStyle w:val="FirstParagraph"/>
      </w:pPr>
      <w:r>
        <w:t xml:space="preserve">For any core change, run: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unittest discover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tests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"test_aria_core_*.py"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-v</w:t>
      </w:r>
    </w:p>
    <w:p>
      <w:pPr>
        <w:pStyle w:val="FirstParagraph"/>
      </w:pPr>
      <w:r>
        <w:t xml:space="preserve">For full regression: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unittest discover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tests </w:t>
      </w:r>
      <w:r>
        <w:rPr>
          <w:rStyle w:val="AttributeTok"/>
        </w:rPr>
        <w:t xml:space="preserve">-v</w:t>
      </w:r>
    </w:p>
    <w:bookmarkEnd w:id="39"/>
    <w:bookmarkStart w:id="40" w:name="changes-that-are-not-allowed"/>
    <w:p>
      <w:pPr>
        <w:pStyle w:val="Heading3"/>
      </w:pPr>
      <w:r>
        <w:t xml:space="preserve">Changes That Are NOT Allowed</w:t>
      </w:r>
    </w:p>
    <w:p>
      <w:pPr>
        <w:pStyle w:val="FirstParagraph"/>
      </w:pPr>
      <w:r>
        <w:t xml:space="preserve">The following changes are</w:t>
      </w:r>
      <w:r>
        <w:t xml:space="preserve"> </w:t>
      </w:r>
      <w:r>
        <w:rPr>
          <w:bCs/>
          <w:b/>
        </w:rPr>
        <w:t xml:space="preserve">prohibited</w:t>
      </w:r>
      <w:r>
        <w:t xml:space="preserve"> </w:t>
      </w:r>
      <w:r>
        <w:t xml:space="preserve">without exceptional justification and full safety review: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73"/>
        <w:gridCol w:w="2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Prohibited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Adding identity-related output fields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identity safety invariant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Adding goal/plan/action/intent fields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non-agentic 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Adding text/token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non-linguistic 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Adding feedback from shell to 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diagnostic-only architecture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Connecting cores to Phase 53 or 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activation isolation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Adding random number generators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determinism invariant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Allowing outputs outside 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numeric bounds invariant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Adding control channels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Violates read-only diagnostic flow</w:t>
            </w:r>
          </w:p>
        </w:tc>
      </w:tr>
    </w:tbl>
    <w:bookmarkEnd w:id="40"/>
    <w:bookmarkStart w:id="41" w:name="review-checklist-for-any-change"/>
    <w:p>
      <w:pPr>
        <w:pStyle w:val="Heading3"/>
      </w:pPr>
      <w:r>
        <w:t xml:space="preserve">Review Checklist for Any Change</w:t>
      </w:r>
    </w:p>
    <w:p>
      <w:pPr>
        <w:pStyle w:val="FirstParagraph"/>
      </w:pPr>
      <w:r>
        <w:t xml:space="preserve">Before merging any change to CFM or ARIA core code:</w:t>
      </w:r>
    </w:p>
    <w:p>
      <w:pPr>
        <w:numPr>
          <w:ilvl w:val="0"/>
          <w:numId w:val="1001"/>
        </w:numPr>
        <w:pStyle w:val="Compact"/>
      </w:pPr>
      <w:r>
        <w:t xml:space="preserve">☐ All relevant test suites pass</w:t>
      </w:r>
    </w:p>
    <w:p>
      <w:pPr>
        <w:numPr>
          <w:ilvl w:val="0"/>
          <w:numId w:val="1001"/>
        </w:numPr>
        <w:pStyle w:val="Compact"/>
      </w:pPr>
      <w:r>
        <w:t xml:space="preserve">☐ No new identity-related field names introduced</w:t>
      </w:r>
    </w:p>
    <w:p>
      <w:pPr>
        <w:numPr>
          <w:ilvl w:val="0"/>
          <w:numId w:val="1001"/>
        </w:numPr>
        <w:pStyle w:val="Compact"/>
      </w:pPr>
      <w:r>
        <w:t xml:space="preserve">☐ No new semantic/linguistic processing added</w:t>
      </w:r>
    </w:p>
    <w:p>
      <w:pPr>
        <w:numPr>
          <w:ilvl w:val="0"/>
          <w:numId w:val="1001"/>
        </w:numPr>
        <w:pStyle w:val="Compact"/>
      </w:pPr>
      <w:r>
        <w:t xml:space="preserve">☐ No new goal/agency/control pathways added</w:t>
      </w:r>
    </w:p>
    <w:p>
      <w:pPr>
        <w:numPr>
          <w:ilvl w:val="0"/>
          <w:numId w:val="1001"/>
        </w:numPr>
        <w:pStyle w:val="Compact"/>
      </w:pPr>
      <w:r>
        <w:t xml:space="preserve">☐ All outputs remain bounded [0, 1]</w:t>
      </w:r>
    </w:p>
    <w:p>
      <w:pPr>
        <w:numPr>
          <w:ilvl w:val="0"/>
          <w:numId w:val="1001"/>
        </w:numPr>
        <w:pStyle w:val="Compact"/>
      </w:pPr>
      <w:r>
        <w:t xml:space="preserve">☐ Determinism verified (identical runs produce identical outputs)</w:t>
      </w:r>
    </w:p>
    <w:p>
      <w:pPr>
        <w:numPr>
          <w:ilvl w:val="0"/>
          <w:numId w:val="1001"/>
        </w:numPr>
        <w:pStyle w:val="Compact"/>
      </w:pPr>
      <w:r>
        <w:t xml:space="preserve">☐ No NaN/Inf in any test output</w:t>
      </w:r>
    </w:p>
    <w:p>
      <w:pPr>
        <w:numPr>
          <w:ilvl w:val="0"/>
          <w:numId w:val="1001"/>
        </w:numPr>
        <w:pStyle w:val="Compact"/>
      </w:pPr>
      <w:r>
        <w:t xml:space="preserve">☐ Long-run stability tests pass (if applicable)</w:t>
      </w:r>
    </w:p>
    <w:p>
      <w:pPr>
        <w:numPr>
          <w:ilvl w:val="0"/>
          <w:numId w:val="1001"/>
        </w:numPr>
        <w:pStyle w:val="Compact"/>
      </w:pPr>
      <w:r>
        <w:t xml:space="preserve">☐ Documentation updated (if interface changes)</w:t>
      </w:r>
    </w:p>
    <w:bookmarkEnd w:id="41"/>
    <w:bookmarkEnd w:id="42"/>
    <w:bookmarkStart w:id="43" w:name="invariant-verification-summary"/>
    <w:p>
      <w:pPr>
        <w:pStyle w:val="Heading2"/>
      </w:pPr>
      <w:r>
        <w:t xml:space="preserve">Invariant Verification Summary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55"/>
        <w:gridCol w:w="2970"/>
        <w:gridCol w:w="339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Secondary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 safety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verify_identity_safety()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forbidden field patterns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Non-agentic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name checks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 review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Non-linguistic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text in outputs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human_messages</w:t>
            </w:r>
            <w:r>
              <w:t xml:space="preserve"> </w:t>
            </w:r>
            <w:r>
              <w:t xml:space="preserve">ignored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Non-semantic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 names anonymous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meaning assignment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Bounds [0, 1]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_clip()</w:t>
            </w:r>
            <w:r>
              <w:t xml:space="preserve"> </w:t>
            </w:r>
            <w:r>
              <w:t xml:space="preserve">in all cores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bounds checks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NaN/Inf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_clip()</w:t>
            </w:r>
            <w:r>
              <w:t xml:space="preserve"> </w:t>
            </w:r>
            <w:r>
              <w:t xml:space="preserve">with NaN guard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Long-run tests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Same-input comparison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Multi-run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Activation isolation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code path exists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 documentation</w:t>
            </w:r>
          </w:p>
        </w:tc>
      </w:tr>
    </w:tbl>
    <w:bookmarkEnd w:id="43"/>
    <w:bookmarkStart w:id="44" w:name="current-status-as-of-2025-12-06"/>
    <w:p>
      <w:pPr>
        <w:pStyle w:val="Heading2"/>
      </w:pPr>
      <w:r>
        <w:t xml:space="preserve">Current Status (As of 2025-12-06)</w:t>
      </w:r>
    </w:p>
    <w:p>
      <w:pPr>
        <w:pStyle w:val="FirstParagraph"/>
      </w:pPr>
      <w:r>
        <w:rPr>
          <w:bCs/>
          <w:b/>
        </w:rPr>
        <w:t xml:space="preserve">All safety invariants currently hold: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Identity-safe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Non-agentic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Non-linguistic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Non-semantic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Bounded 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NaN/Inf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Activation-isolated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Verified</w:t>
            </w:r>
          </w:p>
        </w:tc>
      </w:tr>
    </w:tbl>
    <w:p>
      <w:pPr>
        <w:pStyle w:val="BodyText"/>
      </w:pPr>
      <w:r>
        <w:rPr>
          <w:bCs/>
          <w:b/>
        </w:rPr>
        <w:t xml:space="preserve">Test Coverage:</w:t>
      </w:r>
      <w:r>
        <w:t xml:space="preserve"> </w:t>
      </w:r>
      <w:r>
        <w:t xml:space="preserve">- CFM cores v0, v1, v2: Fully tested</w:t>
      </w:r>
      <w:r>
        <w:t xml:space="preserve"> </w:t>
      </w:r>
      <w:r>
        <w:t xml:space="preserve">- ARIA cores v0, v1, v2, v3: Fully tested</w:t>
      </w:r>
      <w:r>
        <w:t xml:space="preserve"> </w:t>
      </w:r>
      <w:r>
        <w:t xml:space="preserve">- All presets: Tested for configuration and long-run behavior</w:t>
      </w:r>
      <w:r>
        <w:t xml:space="preserve"> </w:t>
      </w:r>
      <w:r>
        <w:t xml:space="preserve">- CLI tools: Tested</w:t>
      </w:r>
    </w:p>
    <w:bookmarkEnd w:id="44"/>
    <w:bookmarkStart w:id="45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safety ledger document</w:t>
            </w:r>
          </w:p>
        </w:tc>
      </w:tr>
    </w:tbl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Principles</dc:title>
  <dc:creator>ARIA Research Group</dc:creator>
  <cp:keywords/>
  <dcterms:created xsi:type="dcterms:W3CDTF">2026-02-22T18:34:47Z</dcterms:created>
  <dcterms:modified xsi:type="dcterms:W3CDTF">2026-02-22T18:34:47Z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February 2026</vt:lpwstr>
  </property>
</Properties>
</file>