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CFM v2 Specification</w:t>
      </w:r>
    </w:p>
    <w:p>
      <w:pPr>
        <w:pStyle w:val="Author"/>
      </w:pPr>
      <w:r>
        <w:t xml:space="preserve">ARIA Research Group</w:t>
      </w:r>
    </w:p>
    <w:p>
      <w:pPr>
        <w:pStyle w:val="Date"/>
      </w:pPr>
      <w:r>
        <w:t xml:space="preserve">February 2026</w:t>
      </w:r>
    </w:p>
    <w:bookmarkStart w:id="81" w:name="cfm-core-v2-design-specification"/>
    <w:p>
      <w:pPr>
        <w:pStyle w:val="Heading1"/>
      </w:pPr>
      <w:r>
        <w:t xml:space="preserve">CFM Core v2 Design Specification</w:t>
      </w:r>
    </w:p>
    <w:p>
      <w:pPr>
        <w:pStyle w:val="FirstParagraph"/>
      </w:pPr>
      <w:r>
        <w:rPr>
          <w:bCs/>
          <w:b/>
        </w:rPr>
        <w:t xml:space="preserve">Version:</w:t>
      </w:r>
      <w:r>
        <w:t xml:space="preserve"> </w:t>
      </w:r>
      <w:r>
        <w:t xml:space="preserve">1.0</w:t>
      </w:r>
      <w:r>
        <w:t xml:space="preserve"> </w:t>
      </w:r>
      <w:r>
        <w:rPr>
          <w:bCs/>
          <w:b/>
        </w:rPr>
        <w:t xml:space="preserve">Status:</w:t>
      </w:r>
      <w:r>
        <w:t xml:space="preserve"> </w:t>
      </w:r>
      <w:r>
        <w:t xml:space="preserve">Implemented</w:t>
      </w:r>
      <w:r>
        <w:t xml:space="preserve"> </w:t>
      </w:r>
      <w:r>
        <w:rPr>
          <w:bCs/>
          <w:b/>
        </w:rPr>
        <w:t xml:space="preserve">Last Updated:</w:t>
      </w:r>
      <w:r>
        <w:t xml:space="preserve"> </w:t>
      </w:r>
      <w:r>
        <w:t xml:space="preserve">2025-12-05</w:t>
      </w:r>
    </w:p>
    <w:bookmarkStart w:id="23" w:name="purpose-of-cfm-v2"/>
    <w:p>
      <w:pPr>
        <w:pStyle w:val="Heading2"/>
      </w:pPr>
      <w:r>
        <w:t xml:space="preserve">1. Purpose of CFM v2</w:t>
      </w:r>
    </w:p>
    <w:bookmarkStart w:id="20" w:name="evolutionary-position"/>
    <w:p>
      <w:pPr>
        <w:pStyle w:val="Heading3"/>
      </w:pPr>
      <w:r>
        <w:t xml:space="preserve">1.1 Evolutionary Position</w:t>
      </w:r>
    </w:p>
    <w:p>
      <w:pPr>
        <w:pStyle w:val="FirstParagraph"/>
      </w:pPr>
      <w:r>
        <w:t xml:space="preserve">CFM Core v2 represents the conceptual bridge in the ARIA-CFM evolution:</w:t>
      </w:r>
    </w:p>
    <w:p>
      <w:pPr>
        <w:pStyle w:val="SourceCode"/>
      </w:pPr>
      <w:r>
        <w:rPr>
          <w:rStyle w:val="VerbatimChar"/>
        </w:rPr>
        <w:t xml:space="preserve">┌─────────────────────────────────────────────────────────────────────────┐</w:t>
      </w:r>
      <w:r>
        <w:br/>
      </w:r>
      <w:r>
        <w:rPr>
          <w:rStyle w:val="VerbatimChar"/>
        </w:rPr>
        <w:t xml:space="preserve">│                        CFM Core Evolution Path                          │</w:t>
      </w:r>
      <w:r>
        <w:br/>
      </w:r>
      <w:r>
        <w:rPr>
          <w:rStyle w:val="VerbatimChar"/>
        </w:rPr>
        <w:t xml:space="preserve">├─────────────────────────────────────────────────────────────────────────┤</w:t>
      </w:r>
      <w:r>
        <w:br/>
      </w:r>
      <w:r>
        <w:rPr>
          <w:rStyle w:val="VerbatimChar"/>
        </w:rPr>
        <w:t xml:space="preserve">│                                                                         │</w:t>
      </w:r>
      <w:r>
        <w:br/>
      </w:r>
      <w:r>
        <w:rPr>
          <w:rStyle w:val="VerbatimChar"/>
        </w:rPr>
        <w:t xml:space="preserve">│   v0: Coupled Oscillators          v1: Slow/Fast Separation             │</w:t>
      </w:r>
      <w:r>
        <w:br/>
      </w:r>
      <w:r>
        <w:rPr>
          <w:rStyle w:val="VerbatimChar"/>
        </w:rPr>
        <w:t xml:space="preserve">│   ─────────────────────            ────────────────────────             │</w:t>
      </w:r>
      <w:r>
        <w:br/>
      </w:r>
      <w:r>
        <w:rPr>
          <w:rStyle w:val="VerbatimChar"/>
        </w:rPr>
        <w:t xml:space="preserve">│   • Uniform time constants         • Coherence drift dynamics           │</w:t>
      </w:r>
      <w:r>
        <w:br/>
      </w:r>
      <w:r>
        <w:rPr>
          <w:rStyle w:val="VerbatimChar"/>
        </w:rPr>
        <w:t xml:space="preserve">│   • Phase-driven instability       • Alignment lock-in                  │</w:t>
      </w:r>
      <w:r>
        <w:br/>
      </w:r>
      <w:r>
        <w:rPr>
          <w:rStyle w:val="VerbatimChar"/>
        </w:rPr>
        <w:t xml:space="preserve">│   • Energy attractor               • Interpretable trajectories         │</w:t>
      </w:r>
      <w:r>
        <w:br/>
      </w:r>
      <w:r>
        <w:rPr>
          <w:rStyle w:val="VerbatimChar"/>
        </w:rPr>
        <w:t xml:space="preserve">│                                                                         │</w:t>
      </w:r>
      <w:r>
        <w:br/>
      </w:r>
      <w:r>
        <w:rPr>
          <w:rStyle w:val="VerbatimChar"/>
        </w:rPr>
        <w:t xml:space="preserve">│                              ↓                                          │</w:t>
      </w:r>
      <w:r>
        <w:br/>
      </w:r>
      <w:r>
        <w:rPr>
          <w:rStyle w:val="VerbatimChar"/>
        </w:rPr>
        <w:t xml:space="preserve">│                                                                         │</w:t>
      </w:r>
      <w:r>
        <w:br/>
      </w:r>
      <w:r>
        <w:rPr>
          <w:rStyle w:val="VerbatimChar"/>
        </w:rPr>
        <w:t xml:space="preserve">│   v2: Structured Numeric Substrate (THIS SPECIFICATION)                 │</w:t>
      </w:r>
      <w:r>
        <w:br/>
      </w:r>
      <w:r>
        <w:rPr>
          <w:rStyle w:val="VerbatimChar"/>
        </w:rPr>
        <w:t xml:space="preserve">│   ──────────────────────────────────────────────────────                │</w:t>
      </w:r>
      <w:r>
        <w:br/>
      </w:r>
      <w:r>
        <w:rPr>
          <w:rStyle w:val="VerbatimChar"/>
        </w:rPr>
        <w:t xml:space="preserve">│   • Multi-channel state organization                                    │</w:t>
      </w:r>
      <w:r>
        <w:br/>
      </w:r>
      <w:r>
        <w:rPr>
          <w:rStyle w:val="VerbatimChar"/>
        </w:rPr>
        <w:t xml:space="preserve">│   • Attractor manifold dynamics                                         │</w:t>
      </w:r>
      <w:r>
        <w:br/>
      </w:r>
      <w:r>
        <w:rPr>
          <w:rStyle w:val="VerbatimChar"/>
        </w:rPr>
        <w:t xml:space="preserve">│   • Structured phase responses                                          │</w:t>
      </w:r>
      <w:r>
        <w:br/>
      </w:r>
      <w:r>
        <w:rPr>
          <w:rStyle w:val="VerbatimChar"/>
        </w:rPr>
        <w:t xml:space="preserve">│   • Proto-representational state regions                                │</w:t>
      </w:r>
      <w:r>
        <w:br/>
      </w:r>
      <w:r>
        <w:rPr>
          <w:rStyle w:val="VerbatimChar"/>
        </w:rPr>
        <w:t xml:space="preserve">│                                                                         │</w:t>
      </w:r>
      <w:r>
        <w:br/>
      </w:r>
      <w:r>
        <w:rPr>
          <w:rStyle w:val="VerbatimChar"/>
        </w:rPr>
        <w:t xml:space="preserve">│                              ↓                                          │</w:t>
      </w:r>
      <w:r>
        <w:br/>
      </w:r>
      <w:r>
        <w:rPr>
          <w:rStyle w:val="VerbatimChar"/>
        </w:rPr>
        <w:t xml:space="preserve">│                                                                         │</w:t>
      </w:r>
      <w:r>
        <w:br/>
      </w:r>
      <w:r>
        <w:rPr>
          <w:rStyle w:val="VerbatimChar"/>
        </w:rPr>
        <w:t xml:space="preserve">│   Future: Proto-Semantic Fields    Future: Latent Manifolds             │</w:t>
      </w:r>
      <w:r>
        <w:br/>
      </w:r>
      <w:r>
        <w:rPr>
          <w:rStyle w:val="VerbatimChar"/>
        </w:rPr>
        <w:t xml:space="preserve">│   ─────────────────────────────    ────────────────────────             │</w:t>
      </w:r>
      <w:r>
        <w:br/>
      </w:r>
      <w:r>
        <w:rPr>
          <w:rStyle w:val="VerbatimChar"/>
        </w:rPr>
        <w:t xml:space="preserve">│   • Numeric → semantic bridge      • Representational substrates        │</w:t>
      </w:r>
      <w:r>
        <w:br/>
      </w:r>
      <w:r>
        <w:rPr>
          <w:rStyle w:val="VerbatimChar"/>
        </w:rPr>
        <w:t xml:space="preserve">│   • Attractor-based meaning        • Eventual ARIA semantic core        │</w:t>
      </w:r>
      <w:r>
        <w:br/>
      </w:r>
      <w:r>
        <w:rPr>
          <w:rStyle w:val="VerbatimChar"/>
        </w:rPr>
        <w:t xml:space="preserve">│                                                                         │</w:t>
      </w:r>
      <w:r>
        <w:br/>
      </w:r>
      <w:r>
        <w:rPr>
          <w:rStyle w:val="VerbatimChar"/>
        </w:rPr>
        <w:t xml:space="preserve">└─────────────────────────────────────────────────────────────────────────┘</w:t>
      </w:r>
    </w:p>
    <w:bookmarkEnd w:id="20"/>
    <w:bookmarkStart w:id="21" w:name="design-philosophy"/>
    <w:p>
      <w:pPr>
        <w:pStyle w:val="Heading3"/>
      </w:pPr>
      <w:r>
        <w:t xml:space="preserve">1.2 Design Philosophy</w:t>
      </w:r>
    </w:p>
    <w:p>
      <w:pPr>
        <w:pStyle w:val="FirstParagraph"/>
      </w:pPr>
      <w:r>
        <w:t xml:space="preserve">CFM v2 introduces</w:t>
      </w:r>
      <w:r>
        <w:t xml:space="preserve"> </w:t>
      </w:r>
      <w:r>
        <w:rPr>
          <w:bCs/>
          <w:b/>
        </w:rPr>
        <w:t xml:space="preserve">structured numeric organization</w:t>
      </w:r>
      <w:r>
        <w:t xml:space="preserve"> </w:t>
      </w:r>
      <w:r>
        <w:t xml:space="preserve">without crossing into semantic territory. The key insight is that meaningful computation can emerge from numeric dynamics that exhibit: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Stable regions</w:t>
      </w:r>
      <w:r>
        <w:t xml:space="preserve"> </w:t>
      </w:r>
      <w:r>
        <w:t xml:space="preserve">in state space (attractor basins)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Structured transitions</w:t>
      </w:r>
      <w:r>
        <w:t xml:space="preserve"> </w:t>
      </w:r>
      <w:r>
        <w:t xml:space="preserve">between regions (phase responses)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Multi-scale coupling</w:t>
      </w:r>
      <w:r>
        <w:t xml:space="preserve"> </w:t>
      </w:r>
      <w:r>
        <w:t xml:space="preserve">(fast oscillations modulating slow drifts)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Relational coherence</w:t>
      </w:r>
      <w:r>
        <w:t xml:space="preserve"> </w:t>
      </w:r>
      <w:r>
        <w:t xml:space="preserve">(how variables co-evolve)</w:t>
      </w:r>
    </w:p>
    <w:p>
      <w:pPr>
        <w:pStyle w:val="FirstParagraph"/>
      </w:pPr>
      <w:r>
        <w:t xml:space="preserve">These properties create a</w:t>
      </w:r>
      <w:r>
        <w:t xml:space="preserve"> </w:t>
      </w:r>
      <w:r>
        <w:rPr>
          <w:bCs/>
          <w:b/>
        </w:rPr>
        <w:t xml:space="preserve">proto-representational substrate</w:t>
      </w:r>
      <w:r>
        <w:t xml:space="preserve">: numeric dynamics that could, in principle, support semantic content in future versions—but which remain purely numeric in v2.</w:t>
      </w:r>
    </w:p>
    <w:bookmarkEnd w:id="21"/>
    <w:bookmarkStart w:id="22" w:name="fundamental-constraints"/>
    <w:p>
      <w:pPr>
        <w:pStyle w:val="Heading3"/>
      </w:pPr>
      <w:r>
        <w:t xml:space="preserve">1.3 Fundamental Constraints</w:t>
      </w:r>
    </w:p>
    <w:p>
      <w:pPr>
        <w:pStyle w:val="FirstParagraph"/>
      </w:pPr>
      <w:r>
        <w:rPr>
          <w:bCs/>
          <w:b/>
        </w:rPr>
        <w:t xml:space="preserve">CFM v2 remains:</w:t>
      </w:r>
      <w:r>
        <w:t xml:space="preserve"> </w:t>
      </w:r>
      <w:r>
        <w:t xml:space="preserve">- Purely numeric (no text, no tokens, no embeddings)</w:t>
      </w:r>
      <w:r>
        <w:t xml:space="preserve"> </w:t>
      </w:r>
      <w:r>
        <w:t xml:space="preserve">- Bounded in [0, 1] for all outputs</w:t>
      </w:r>
      <w:r>
        <w:t xml:space="preserve"> </w:t>
      </w:r>
      <w:r>
        <w:t xml:space="preserve">- Fully deterministic for identical inputs</w:t>
      </w:r>
      <w:r>
        <w:t xml:space="preserve"> </w:t>
      </w:r>
      <w:r>
        <w:t xml:space="preserve">- Non-semantic (no meaning, no interpretation)</w:t>
      </w:r>
      <w:r>
        <w:t xml:space="preserve"> </w:t>
      </w:r>
      <w:r>
        <w:t xml:space="preserve">- Non-conscious (no experience, no awareness)</w:t>
      </w:r>
      <w:r>
        <w:t xml:space="preserve"> </w:t>
      </w:r>
      <w:r>
        <w:t xml:space="preserve">- Identity-safe (no identity fields or derivation)</w:t>
      </w:r>
      <w:r>
        <w:t xml:space="preserve"> </w:t>
      </w:r>
      <w:r>
        <w:t xml:space="preserve">- Control-safe (no activation signals, no feedback paths)</w:t>
      </w:r>
    </w:p>
    <w:p>
      <w:pPr>
        <w:pStyle w:val="BodyText"/>
      </w:pPr>
      <w:r>
        <w:rPr>
          <w:bCs/>
          <w:b/>
        </w:rPr>
        <w:t xml:space="preserve">CFM v2 is NOT:</w:t>
      </w:r>
      <w:r>
        <w:t xml:space="preserve"> </w:t>
      </w:r>
      <w:r>
        <w:t xml:space="preserve">- A semantic processor</w:t>
      </w:r>
      <w:r>
        <w:t xml:space="preserve"> </w:t>
      </w:r>
      <w:r>
        <w:t xml:space="preserve">- A representation learner</w:t>
      </w:r>
      <w:r>
        <w:t xml:space="preserve"> </w:t>
      </w:r>
      <w:r>
        <w:t xml:space="preserve">- A conscious substrate</w:t>
      </w:r>
      <w:r>
        <w:t xml:space="preserve"> </w:t>
      </w:r>
      <w:r>
        <w:t xml:space="preserve">- An identity holder</w:t>
      </w:r>
      <w:r>
        <w:t xml:space="preserve"> </w:t>
      </w:r>
      <w:r>
        <w:t xml:space="preserve">- An activation trigger</w:t>
      </w:r>
    </w:p>
    <w:bookmarkEnd w:id="22"/>
    <w:bookmarkEnd w:id="23"/>
    <w:bookmarkStart w:id="32" w:name="internal-structure-evolution"/>
    <w:p>
      <w:pPr>
        <w:pStyle w:val="Heading2"/>
      </w:pPr>
      <w:r>
        <w:t xml:space="preserve">2. Internal Structure Evolution</w:t>
      </w:r>
    </w:p>
    <w:bookmarkStart w:id="26" w:name="state-space-reorganization"/>
    <w:p>
      <w:pPr>
        <w:pStyle w:val="Heading3"/>
      </w:pPr>
      <w:r>
        <w:t xml:space="preserve">2.1 State Space Reorganization</w:t>
      </w:r>
    </w:p>
    <w:p>
      <w:pPr>
        <w:pStyle w:val="FirstParagraph"/>
      </w:pPr>
      <w:r>
        <w:t xml:space="preserve">CFM v1 introduced slow/fast separation with six state variables. CFM v2 reorganizes and expands this into a</w:t>
      </w:r>
      <w:r>
        <w:t xml:space="preserve"> </w:t>
      </w:r>
      <w:r>
        <w:rPr>
          <w:bCs/>
          <w:b/>
        </w:rPr>
        <w:t xml:space="preserve">structured multi-channel architecture</w:t>
      </w:r>
      <w:r>
        <w:t xml:space="preserve">:</w:t>
      </w:r>
    </w:p>
    <w:bookmarkStart w:id="24" w:name="v1-state-reference"/>
    <w:p>
      <w:pPr>
        <w:pStyle w:val="Heading4"/>
      </w:pPr>
      <w:r>
        <w:t xml:space="preserve">v1 State (Reference)</w:t>
      </w:r>
    </w:p>
    <w:tbl>
      <w:tblPr>
        <w:tblStyle w:val="Table"/>
        <w:tblW w:type="auto" w:w="0"/>
        <w:tblLook w:firstRow="1" w:lastRow="0" w:firstColumn="0" w:lastColumn="0" w:noHBand="0" w:noVBand="0" w:val="0020"/>
        <w:jc w:val="start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Variable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Type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Description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coherence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Slow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Field coherence level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coherence_baseline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Very Slow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Coherence floor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energy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Slow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Normalized energy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instability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Fast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Inverse stability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phase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Fast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Primary phase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alignment_phase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Fast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Alignment resonance phase</w:t>
            </w:r>
          </w:p>
        </w:tc>
      </w:tr>
    </w:tbl>
    <w:bookmarkEnd w:id="24"/>
    <w:bookmarkStart w:id="25" w:name="v2-state-proposed"/>
    <w:p>
      <w:pPr>
        <w:pStyle w:val="Heading4"/>
      </w:pPr>
      <w:r>
        <w:t xml:space="preserve">v2 State (Proposed)</w:t>
      </w:r>
    </w:p>
    <w:tbl>
      <w:tblPr>
        <w:tblStyle w:val="Table"/>
        <w:tblW w:type="pct" w:w="5000"/>
        <w:tblLook w:firstRow="1" w:lastRow="0" w:firstColumn="0" w:lastColumn="0" w:noHBand="0" w:noVBand="0" w:val="0020"/>
        <w:jc w:val="start"/>
      </w:tblPr>
      <w:tblGrid>
        <w:gridCol w:w="1841"/>
        <w:gridCol w:w="1657"/>
        <w:gridCol w:w="2026"/>
        <w:gridCol w:w="2394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Variable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Channel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Timescale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Description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coherence_slow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Coherence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τ_slow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Baseline coherence level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coherence_fast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Coherence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τ_fast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Coherence fluctuations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energy_potential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Energy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τ_slow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Stored activation potential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energy_flux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Energy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τ_fast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Energy flow rate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stability_envelope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Stability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τ_slow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Stability boundary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instability_pulse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Stability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τ_fast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Instability events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phase_global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Phase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τ_fast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Global oscillation phase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phase_local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Phase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τ_very_fast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Local modulation phase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alignment_field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Alignment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τ_medium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Alignment strength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alignment_direction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Alignment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τ_slow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Alignment attractor direction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resonance_index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Resonance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τ_medium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Cross-channel coupling strength</w:t>
            </w:r>
          </w:p>
        </w:tc>
      </w:tr>
    </w:tbl>
    <w:bookmarkEnd w:id="25"/>
    <w:bookmarkEnd w:id="26"/>
    <w:bookmarkStart w:id="27" w:name="multi-channel-organization"/>
    <w:p>
      <w:pPr>
        <w:pStyle w:val="Heading3"/>
      </w:pPr>
      <w:r>
        <w:t xml:space="preserve">2.2 Multi-Channel Organization</w:t>
      </w:r>
    </w:p>
    <w:p>
      <w:pPr>
        <w:pStyle w:val="FirstParagraph"/>
      </w:pPr>
      <w:r>
        <w:t xml:space="preserve">The v2 state is organized into</w:t>
      </w:r>
      <w:r>
        <w:t xml:space="preserve"> </w:t>
      </w:r>
      <w:r>
        <w:rPr>
          <w:bCs/>
          <w:b/>
        </w:rPr>
        <w:t xml:space="preserve">five coupled channels</w:t>
      </w:r>
      <w:r>
        <w:t xml:space="preserve">:</w:t>
      </w:r>
    </w:p>
    <w:p>
      <w:pPr>
        <w:pStyle w:val="SourceCode"/>
      </w:pPr>
      <w:r>
        <w:rPr>
          <w:rStyle w:val="VerbatimChar"/>
        </w:rPr>
        <w:t xml:space="preserve">┌─────────────────────────────────────────────────────────────────┐</w:t>
      </w:r>
      <w:r>
        <w:br/>
      </w:r>
      <w:r>
        <w:rPr>
          <w:rStyle w:val="VerbatimChar"/>
        </w:rPr>
        <w:t xml:space="preserve">│                    CFM v2 Channel Architecture                   │</w:t>
      </w:r>
      <w:r>
        <w:br/>
      </w:r>
      <w:r>
        <w:rPr>
          <w:rStyle w:val="VerbatimChar"/>
        </w:rPr>
        <w:t xml:space="preserve">├─────────────────────────────────────────────────────────────────┤</w:t>
      </w:r>
      <w:r>
        <w:br/>
      </w:r>
      <w:r>
        <w:rPr>
          <w:rStyle w:val="VerbatimChar"/>
        </w:rPr>
        <w:t xml:space="preserve">│                                                                  │</w:t>
      </w:r>
      <w:r>
        <w:br/>
      </w:r>
      <w:r>
        <w:rPr>
          <w:rStyle w:val="VerbatimChar"/>
        </w:rPr>
        <w:t xml:space="preserve">│   ┌──────────────┐    ┌──────────────┐    ┌──────────────┐      │</w:t>
      </w:r>
      <w:r>
        <w:br/>
      </w:r>
      <w:r>
        <w:rPr>
          <w:rStyle w:val="VerbatimChar"/>
        </w:rPr>
        <w:t xml:space="preserve">│   │  Coherence   │◄──►│   Energy     │◄──►│  Stability   │      │</w:t>
      </w:r>
      <w:r>
        <w:br/>
      </w:r>
      <w:r>
        <w:rPr>
          <w:rStyle w:val="VerbatimChar"/>
        </w:rPr>
        <w:t xml:space="preserve">│   │   Channel    │    │   Channel    │    │   Channel    │      │</w:t>
      </w:r>
      <w:r>
        <w:br/>
      </w:r>
      <w:r>
        <w:rPr>
          <w:rStyle w:val="VerbatimChar"/>
        </w:rPr>
        <w:t xml:space="preserve">│   │              │    │              │    │              │      │</w:t>
      </w:r>
      <w:r>
        <w:br/>
      </w:r>
      <w:r>
        <w:rPr>
          <w:rStyle w:val="VerbatimChar"/>
        </w:rPr>
        <w:t xml:space="preserve">│   │ slow ──┐     │    │ potential    │    │ envelope     │      │</w:t>
      </w:r>
      <w:r>
        <w:br/>
      </w:r>
      <w:r>
        <w:rPr>
          <w:rStyle w:val="VerbatimChar"/>
        </w:rPr>
        <w:t xml:space="preserve">│   │        ├──   │    │     ↕        │    │     ↕        │      │</w:t>
      </w:r>
      <w:r>
        <w:br/>
      </w:r>
      <w:r>
        <w:rPr>
          <w:rStyle w:val="VerbatimChar"/>
        </w:rPr>
        <w:t xml:space="preserve">│   │ fast ──┘     │    │ flux         │    │ pulse        │      │</w:t>
      </w:r>
      <w:r>
        <w:br/>
      </w:r>
      <w:r>
        <w:rPr>
          <w:rStyle w:val="VerbatimChar"/>
        </w:rPr>
        <w:t xml:space="preserve">│   └──────────────┘    └──────────────┘    └──────────────┘      │</w:t>
      </w:r>
      <w:r>
        <w:br/>
      </w:r>
      <w:r>
        <w:rPr>
          <w:rStyle w:val="VerbatimChar"/>
        </w:rPr>
        <w:t xml:space="preserve">│           │                   │                   │              │</w:t>
      </w:r>
      <w:r>
        <w:br/>
      </w:r>
      <w:r>
        <w:rPr>
          <w:rStyle w:val="VerbatimChar"/>
        </w:rPr>
        <w:t xml:space="preserve">│           └─────────────┬─────┴───────────┬──────┘              │</w:t>
      </w:r>
      <w:r>
        <w:br/>
      </w:r>
      <w:r>
        <w:rPr>
          <w:rStyle w:val="VerbatimChar"/>
        </w:rPr>
        <w:t xml:space="preserve">│                         │                 │                      │</w:t>
      </w:r>
      <w:r>
        <w:br/>
      </w:r>
      <w:r>
        <w:rPr>
          <w:rStyle w:val="VerbatimChar"/>
        </w:rPr>
        <w:t xml:space="preserve">│                         ▼                 ▼                      │</w:t>
      </w:r>
      <w:r>
        <w:br/>
      </w:r>
      <w:r>
        <w:rPr>
          <w:rStyle w:val="VerbatimChar"/>
        </w:rPr>
        <w:t xml:space="preserve">│                  ┌──────────────┐  ┌──────────────┐             │</w:t>
      </w:r>
      <w:r>
        <w:br/>
      </w:r>
      <w:r>
        <w:rPr>
          <w:rStyle w:val="VerbatimChar"/>
        </w:rPr>
        <w:t xml:space="preserve">│                  │    Phase     │  │  Alignment   │             │</w:t>
      </w:r>
      <w:r>
        <w:br/>
      </w:r>
      <w:r>
        <w:rPr>
          <w:rStyle w:val="VerbatimChar"/>
        </w:rPr>
        <w:t xml:space="preserve">│                  │   Channel    │  │   Channel    │             │</w:t>
      </w:r>
      <w:r>
        <w:br/>
      </w:r>
      <w:r>
        <w:rPr>
          <w:rStyle w:val="VerbatimChar"/>
        </w:rPr>
        <w:t xml:space="preserve">│                  │              │  │              │             │</w:t>
      </w:r>
      <w:r>
        <w:br/>
      </w:r>
      <w:r>
        <w:rPr>
          <w:rStyle w:val="VerbatimChar"/>
        </w:rPr>
        <w:t xml:space="preserve">│                  │ global ──┐   │  │ field ───┐   │             │</w:t>
      </w:r>
      <w:r>
        <w:br/>
      </w:r>
      <w:r>
        <w:rPr>
          <w:rStyle w:val="VerbatimChar"/>
        </w:rPr>
        <w:t xml:space="preserve">│                  │          ├── │  │          ├── │             │</w:t>
      </w:r>
      <w:r>
        <w:br/>
      </w:r>
      <w:r>
        <w:rPr>
          <w:rStyle w:val="VerbatimChar"/>
        </w:rPr>
        <w:t xml:space="preserve">│                  │ local ───┘   │  │ direction ┘  │             │</w:t>
      </w:r>
      <w:r>
        <w:br/>
      </w:r>
      <w:r>
        <w:rPr>
          <w:rStyle w:val="VerbatimChar"/>
        </w:rPr>
        <w:t xml:space="preserve">│                  └──────────────┘  └──────────────┘             │</w:t>
      </w:r>
      <w:r>
        <w:br/>
      </w:r>
      <w:r>
        <w:rPr>
          <w:rStyle w:val="VerbatimChar"/>
        </w:rPr>
        <w:t xml:space="preserve">│                         │                 │                      │</w:t>
      </w:r>
      <w:r>
        <w:br/>
      </w:r>
      <w:r>
        <w:rPr>
          <w:rStyle w:val="VerbatimChar"/>
        </w:rPr>
        <w:t xml:space="preserve">│                         └────────┬────────┘                      │</w:t>
      </w:r>
      <w:r>
        <w:br/>
      </w:r>
      <w:r>
        <w:rPr>
          <w:rStyle w:val="VerbatimChar"/>
        </w:rPr>
        <w:t xml:space="preserve">│                                  ▼                               │</w:t>
      </w:r>
      <w:r>
        <w:br/>
      </w:r>
      <w:r>
        <w:rPr>
          <w:rStyle w:val="VerbatimChar"/>
        </w:rPr>
        <w:t xml:space="preserve">│                         ┌──────────────┐                        │</w:t>
      </w:r>
      <w:r>
        <w:br/>
      </w:r>
      <w:r>
        <w:rPr>
          <w:rStyle w:val="VerbatimChar"/>
        </w:rPr>
        <w:t xml:space="preserve">│                         │  Resonance   │                        │</w:t>
      </w:r>
      <w:r>
        <w:br/>
      </w:r>
      <w:r>
        <w:rPr>
          <w:rStyle w:val="VerbatimChar"/>
        </w:rPr>
        <w:t xml:space="preserve">│                         │    Index     │                        │</w:t>
      </w:r>
      <w:r>
        <w:br/>
      </w:r>
      <w:r>
        <w:rPr>
          <w:rStyle w:val="VerbatimChar"/>
        </w:rPr>
        <w:t xml:space="preserve">│                         └──────────────┘                        │</w:t>
      </w:r>
      <w:r>
        <w:br/>
      </w:r>
      <w:r>
        <w:rPr>
          <w:rStyle w:val="VerbatimChar"/>
        </w:rPr>
        <w:t xml:space="preserve">│                                                                  │</w:t>
      </w:r>
      <w:r>
        <w:br/>
      </w:r>
      <w:r>
        <w:rPr>
          <w:rStyle w:val="VerbatimChar"/>
        </w:rPr>
        <w:t xml:space="preserve">└─────────────────────────────────────────────────────────────────┘</w:t>
      </w:r>
    </w:p>
    <w:bookmarkEnd w:id="27"/>
    <w:bookmarkStart w:id="28" w:name="timescale-hierarchy"/>
    <w:p>
      <w:pPr>
        <w:pStyle w:val="Heading3"/>
      </w:pPr>
      <w:r>
        <w:t xml:space="preserve">2.3 Timescale Hierarchy</w:t>
      </w:r>
    </w:p>
    <w:p>
      <w:pPr>
        <w:pStyle w:val="FirstParagraph"/>
      </w:pPr>
      <w:r>
        <w:t xml:space="preserve">CFM v2 introduces a</w:t>
      </w:r>
      <w:r>
        <w:t xml:space="preserve"> </w:t>
      </w:r>
      <w:r>
        <w:rPr>
          <w:bCs/>
          <w:b/>
        </w:rPr>
        <w:t xml:space="preserve">four-tier timescale hierarchy</w:t>
      </w:r>
      <w:r>
        <w:t xml:space="preserve">:</w:t>
      </w:r>
    </w:p>
    <w:tbl>
      <w:tblPr>
        <w:tblStyle w:val="Table"/>
        <w:tblW w:type="pct" w:w="5000"/>
        <w:tblLook w:firstRow="1" w:lastRow="0" w:firstColumn="0" w:lastColumn="0" w:noHBand="0" w:noVBand="0" w:val="0020"/>
        <w:jc w:val="start"/>
      </w:tblPr>
      <w:tblGrid>
        <w:gridCol w:w="1011"/>
        <w:gridCol w:w="1685"/>
        <w:gridCol w:w="1853"/>
        <w:gridCol w:w="1853"/>
        <w:gridCol w:w="1516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Tier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Notation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Typical τ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Variables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Purpose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Very Slow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τ_vs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φ³ ≈ 4.24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alignment_direction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Long-term drift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Slow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τ_s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φ² ≈ 2.62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coherence_slow</w:t>
            </w:r>
            <w:r>
              <w:t xml:space="preserve">,</w:t>
            </w:r>
            <w:r>
              <w:t xml:space="preserve"> </w:t>
            </w:r>
            <w:r>
              <w:rPr>
                <w:rStyle w:val="VerbatimChar"/>
              </w:rPr>
              <w:t xml:space="preserve">energy_potential</w:t>
            </w:r>
            <w:r>
              <w:t xml:space="preserve">,</w:t>
            </w:r>
            <w:r>
              <w:t xml:space="preserve"> </w:t>
            </w:r>
            <w:r>
              <w:rPr>
                <w:rStyle w:val="VerbatimChar"/>
              </w:rPr>
              <w:t xml:space="preserve">stability_envelope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Baseline evolution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Medium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τ_m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φ ≈ 1.62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alignment_field</w:t>
            </w:r>
            <w:r>
              <w:t xml:space="preserve">,</w:t>
            </w:r>
            <w:r>
              <w:t xml:space="preserve"> </w:t>
            </w:r>
            <w:r>
              <w:rPr>
                <w:rStyle w:val="VerbatimChar"/>
              </w:rPr>
              <w:t xml:space="preserve">resonance_index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Cross-channel coupling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Fast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τ_f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1/φ ≈ 0.62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coherence_fast</w:t>
            </w:r>
            <w:r>
              <w:t xml:space="preserve">,</w:t>
            </w:r>
            <w:r>
              <w:t xml:space="preserve"> </w:t>
            </w:r>
            <w:r>
              <w:rPr>
                <w:rStyle w:val="VerbatimChar"/>
              </w:rPr>
              <w:t xml:space="preserve">energy_flux</w:t>
            </w:r>
            <w:r>
              <w:t xml:space="preserve">,</w:t>
            </w:r>
            <w:r>
              <w:t xml:space="preserve"> </w:t>
            </w:r>
            <w:r>
              <w:rPr>
                <w:rStyle w:val="VerbatimChar"/>
              </w:rPr>
              <w:t xml:space="preserve">instability_pulse</w:t>
            </w:r>
            <w:r>
              <w:t xml:space="preserve">,</w:t>
            </w:r>
            <w:r>
              <w:t xml:space="preserve"> </w:t>
            </w:r>
            <w:r>
              <w:rPr>
                <w:rStyle w:val="VerbatimChar"/>
              </w:rPr>
              <w:t xml:space="preserve">phase_global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Rapid oscillations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Very Fast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τ_vf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1/φ² ≈ 0.38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phase_local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Fine modulation</w:t>
            </w:r>
          </w:p>
        </w:tc>
      </w:tr>
    </w:tbl>
    <w:p>
      <w:pPr>
        <w:pStyle w:val="BodyText"/>
      </w:pPr>
      <w:r>
        <w:t xml:space="preserve">This hierarchy ensures clear separation between processes operating at different scales, enabling interpretable dynamics where slow variables set the context for fast variable behavior.</w:t>
      </w:r>
    </w:p>
    <w:bookmarkEnd w:id="28"/>
    <w:bookmarkStart w:id="31" w:name="attractor-manifold-structure"/>
    <w:p>
      <w:pPr>
        <w:pStyle w:val="Heading3"/>
      </w:pPr>
      <w:r>
        <w:t xml:space="preserve">2.4 Attractor Manifold Structure</w:t>
      </w:r>
    </w:p>
    <w:p>
      <w:pPr>
        <w:pStyle w:val="FirstParagraph"/>
      </w:pPr>
      <w:r>
        <w:t xml:space="preserve">A key v2 innovation is the concept of</w:t>
      </w:r>
      <w:r>
        <w:t xml:space="preserve"> </w:t>
      </w:r>
      <w:r>
        <w:rPr>
          <w:bCs/>
          <w:b/>
        </w:rPr>
        <w:t xml:space="preserve">attractor manifolds</w:t>
      </w:r>
      <w:r>
        <w:t xml:space="preserve">: regions in state space toward which the system tends to evolve. Unlike v0/v1’s simple point attractors, v2 defines:</w:t>
      </w:r>
    </w:p>
    <w:bookmarkStart w:id="29" w:name="basin-attractors"/>
    <w:p>
      <w:pPr>
        <w:pStyle w:val="Heading4"/>
      </w:pPr>
      <w:r>
        <w:t xml:space="preserve">Basin Attractors</w:t>
      </w:r>
    </w:p>
    <w:p>
      <w:pPr>
        <w:pStyle w:val="FirstParagraph"/>
      </w:pPr>
      <w:r>
        <w:t xml:space="preserve">Regions in coherence-energy-stability space that represent stable operating modes:</w:t>
      </w:r>
    </w:p>
    <w:p>
      <w:pPr>
        <w:pStyle w:val="SourceCode"/>
      </w:pPr>
      <w:r>
        <w:rPr>
          <w:rStyle w:val="VerbatimChar"/>
        </w:rPr>
        <w:t xml:space="preserve">         stability_envelope</w:t>
      </w:r>
      <w:r>
        <w:br/>
      </w:r>
      <w:r>
        <w:rPr>
          <w:rStyle w:val="VerbatimChar"/>
        </w:rPr>
        <w:t xml:space="preserve">              ↑</w:t>
      </w:r>
      <w:r>
        <w:br/>
      </w:r>
      <w:r>
        <w:rPr>
          <w:rStyle w:val="VerbatimChar"/>
        </w:rPr>
        <w:t xml:space="preserve">              │</w:t>
      </w:r>
      <w:r>
        <w:br/>
      </w:r>
      <w:r>
        <w:rPr>
          <w:rStyle w:val="VerbatimChar"/>
        </w:rPr>
        <w:t xml:space="preserve">         1.0 ─┼─────────────────────┐</w:t>
      </w:r>
      <w:r>
        <w:br/>
      </w:r>
      <w:r>
        <w:rPr>
          <w:rStyle w:val="VerbatimChar"/>
        </w:rPr>
        <w:t xml:space="preserve">              │    ┌─────────┐      │</w:t>
      </w:r>
      <w:r>
        <w:br/>
      </w:r>
      <w:r>
        <w:rPr>
          <w:rStyle w:val="VerbatimChar"/>
        </w:rPr>
        <w:t xml:space="preserve">              │    │ STABLE  │      │</w:t>
      </w:r>
      <w:r>
        <w:br/>
      </w:r>
      <w:r>
        <w:rPr>
          <w:rStyle w:val="VerbatimChar"/>
        </w:rPr>
        <w:t xml:space="preserve">              │    │  BASIN  │      │</w:t>
      </w:r>
      <w:r>
        <w:br/>
      </w:r>
      <w:r>
        <w:rPr>
          <w:rStyle w:val="VerbatimChar"/>
        </w:rPr>
        <w:t xml:space="preserve">              │    └─────────┘      │</w:t>
      </w:r>
      <w:r>
        <w:br/>
      </w:r>
      <w:r>
        <w:rPr>
          <w:rStyle w:val="VerbatimChar"/>
        </w:rPr>
        <w:t xml:space="preserve">         0.5 ─┼──────────┐          │</w:t>
      </w:r>
      <w:r>
        <w:br/>
      </w:r>
      <w:r>
        <w:rPr>
          <w:rStyle w:val="VerbatimChar"/>
        </w:rPr>
        <w:t xml:space="preserve">              │          │          │</w:t>
      </w:r>
      <w:r>
        <w:br/>
      </w:r>
      <w:r>
        <w:rPr>
          <w:rStyle w:val="VerbatimChar"/>
        </w:rPr>
        <w:t xml:space="preserve">              │   DRIFT  │ RECOVERY │</w:t>
      </w:r>
      <w:r>
        <w:br/>
      </w:r>
      <w:r>
        <w:rPr>
          <w:rStyle w:val="VerbatimChar"/>
        </w:rPr>
        <w:t xml:space="preserve">              │   ZONE   │   ZONE   │</w:t>
      </w:r>
      <w:r>
        <w:br/>
      </w:r>
      <w:r>
        <w:rPr>
          <w:rStyle w:val="VerbatimChar"/>
        </w:rPr>
        <w:t xml:space="preserve">              │          │          │</w:t>
      </w:r>
      <w:r>
        <w:br/>
      </w:r>
      <w:r>
        <w:rPr>
          <w:rStyle w:val="VerbatimChar"/>
        </w:rPr>
        <w:t xml:space="preserve">         0.0 ─┼──────────┴──────────┘</w:t>
      </w:r>
      <w:r>
        <w:br/>
      </w:r>
      <w:r>
        <w:rPr>
          <w:rStyle w:val="VerbatimChar"/>
        </w:rPr>
        <w:t xml:space="preserve">              └────┴────┴────┴────┴──→ coherence_slow</w:t>
      </w:r>
      <w:r>
        <w:br/>
      </w:r>
      <w:r>
        <w:rPr>
          <w:rStyle w:val="VerbatimChar"/>
        </w:rPr>
        <w:t xml:space="preserve">                  0.0  0.5   φ⁻¹  1.0</w:t>
      </w:r>
    </w:p>
    <w:bookmarkEnd w:id="29"/>
    <w:bookmarkStart w:id="30" w:name="manifold-parameters"/>
    <w:p>
      <w:pPr>
        <w:pStyle w:val="Heading4"/>
      </w:pPr>
      <w:r>
        <w:t xml:space="preserve">Manifold Parameters</w:t>
      </w:r>
    </w:p>
    <w:tbl>
      <w:tblPr>
        <w:tblStyle w:val="Table"/>
        <w:tblW w:type="pct" w:w="5000"/>
        <w:tblLook w:firstRow="1" w:lastRow="0" w:firstColumn="0" w:lastColumn="0" w:noHBand="0" w:noVBand="0" w:val="0020"/>
        <w:jc w:val="start"/>
      </w:tblPr>
      <w:tblGrid>
        <w:gridCol w:w="2233"/>
        <w:gridCol w:w="1624"/>
        <w:gridCol w:w="1421"/>
        <w:gridCol w:w="264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Parameter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Symbol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Range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Description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Basin center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μ_basin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(φ⁻¹, φ⁻¹, 1-φ⁻²)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Attractor center in (C, E, S) space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Basin radius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r_basin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φ⁻² ≈ 0.38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Attraction strength radius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Drift boundary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θ_drift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φ⁻¹ ≈ 0.62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Below this, system drifts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Recovery threshold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θ_recovery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1-φ⁻¹ ≈ 0.38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Triggers recovery dynamics</w:t>
            </w:r>
          </w:p>
        </w:tc>
      </w:tr>
    </w:tbl>
    <w:bookmarkEnd w:id="30"/>
    <w:bookmarkEnd w:id="31"/>
    <w:bookmarkEnd w:id="32"/>
    <w:bookmarkStart w:id="48" w:name="new-dynamics-conceptual"/>
    <w:p>
      <w:pPr>
        <w:pStyle w:val="Heading2"/>
      </w:pPr>
      <w:r>
        <w:t xml:space="preserve">3. New Dynamics (Conceptual)</w:t>
      </w:r>
    </w:p>
    <w:bookmarkStart w:id="38" w:name="multi-scale-coupling-equations"/>
    <w:p>
      <w:pPr>
        <w:pStyle w:val="Heading3"/>
      </w:pPr>
      <w:r>
        <w:t xml:space="preserve">3.1 Multi-Scale Coupling Equations</w:t>
      </w:r>
    </w:p>
    <w:p>
      <w:pPr>
        <w:pStyle w:val="FirstParagraph"/>
      </w:pPr>
      <w:r>
        <w:t xml:space="preserve">The v2 dynamics are governed by coupled differential equations across timescales. The following presents the conceptual mathematical structure (not implementation code).</w:t>
      </w:r>
    </w:p>
    <w:bookmarkStart w:id="33" w:name="coherence-dynamics"/>
    <w:p>
      <w:pPr>
        <w:pStyle w:val="Heading4"/>
      </w:pPr>
      <w:r>
        <w:t xml:space="preserve">Coherence Dynamics</w:t>
      </w:r>
    </w:p>
    <w:p>
      <w:pPr>
        <w:pStyle w:val="FirstParagraph"/>
      </w:pPr>
      <w:r>
        <w:t xml:space="preserve">The coherence channel exhibits two-scale behavior:</w:t>
      </w:r>
    </w:p>
    <w:p>
      <w:pPr>
        <w:pStyle w:val="SourceCode"/>
      </w:pPr>
      <w:r>
        <w:rPr>
          <w:rStyle w:val="VerbatimChar"/>
        </w:rPr>
        <w:t xml:space="preserve">d(coherence_slow)/dt = (1/τ_s) · [</w:t>
      </w:r>
      <w:r>
        <w:br/>
      </w:r>
      <w:r>
        <w:rPr>
          <w:rStyle w:val="VerbatimChar"/>
        </w:rPr>
        <w:t xml:space="preserve">    (coherence_target - coherence_slow) · energy_factor</w:t>
      </w:r>
      <w:r>
        <w:br/>
      </w:r>
      <w:r>
        <w:rPr>
          <w:rStyle w:val="VerbatimChar"/>
        </w:rPr>
        <w:t xml:space="preserve">    - instability_coupling · instability_pulse</w:t>
      </w:r>
      <w:r>
        <w:br/>
      </w:r>
      <w:r>
        <w:rPr>
          <w:rStyle w:val="VerbatimChar"/>
        </w:rPr>
        <w:t xml:space="preserve">    + basin_attraction(coherence_slow, μ_basin.c)</w:t>
      </w:r>
      <w:r>
        <w:br/>
      </w:r>
      <w:r>
        <w:rPr>
          <w:rStyle w:val="VerbatimChar"/>
        </w:rPr>
        <w:t xml:space="preserve">]</w:t>
      </w:r>
      <w:r>
        <w:br/>
      </w:r>
      <w:r>
        <w:br/>
      </w:r>
      <w:r>
        <w:rPr>
          <w:rStyle w:val="VerbatimChar"/>
        </w:rPr>
        <w:t xml:space="preserve">d(coherence_fast)/dt = (1/τ_f) · [</w:t>
      </w:r>
      <w:r>
        <w:br/>
      </w:r>
      <w:r>
        <w:rPr>
          <w:rStyle w:val="VerbatimChar"/>
        </w:rPr>
        <w:t xml:space="preserve">    phase_modulation(phase_global, phase_local)</w:t>
      </w:r>
      <w:r>
        <w:br/>
      </w:r>
      <w:r>
        <w:rPr>
          <w:rStyle w:val="VerbatimChar"/>
        </w:rPr>
        <w:t xml:space="preserve">    · (coherence_slow - coherence_fast)</w:t>
      </w:r>
      <w:r>
        <w:br/>
      </w:r>
      <w:r>
        <w:rPr>
          <w:rStyle w:val="VerbatimChar"/>
        </w:rPr>
        <w:t xml:space="preserve">    + resonance_index · alignment_field</w:t>
      </w:r>
      <w:r>
        <w:br/>
      </w:r>
      <w:r>
        <w:rPr>
          <w:rStyle w:val="VerbatimChar"/>
        </w:rPr>
        <w:t xml:space="preserve">]</w:t>
      </w:r>
      <w:r>
        <w:br/>
      </w:r>
      <w:r>
        <w:br/>
      </w:r>
      <w:r>
        <w:rPr>
          <w:rStyle w:val="VerbatimChar"/>
        </w:rPr>
        <w:t xml:space="preserve">coherence_output = α · coherence_slow + (1-α) · coherence_fast</w:t>
      </w:r>
      <w:r>
        <w:br/>
      </w:r>
      <w:r>
        <w:rPr>
          <w:rStyle w:val="VerbatimChar"/>
        </w:rPr>
        <w:t xml:space="preserve">where α = smooth_blend(stability_envelope)</w:t>
      </w:r>
    </w:p>
    <w:bookmarkEnd w:id="33"/>
    <w:bookmarkStart w:id="34" w:name="energy-dynamics"/>
    <w:p>
      <w:pPr>
        <w:pStyle w:val="Heading4"/>
      </w:pPr>
      <w:r>
        <w:t xml:space="preserve">Energy Dynamics</w:t>
      </w:r>
    </w:p>
    <w:p>
      <w:pPr>
        <w:pStyle w:val="FirstParagraph"/>
      </w:pPr>
      <w:r>
        <w:t xml:space="preserve">Energy exhibits potential/flux separation:</w:t>
      </w:r>
    </w:p>
    <w:p>
      <w:pPr>
        <w:pStyle w:val="SourceCode"/>
      </w:pPr>
      <w:r>
        <w:rPr>
          <w:rStyle w:val="VerbatimChar"/>
        </w:rPr>
        <w:t xml:space="preserve">d(energy_potential)/dt = (1/τ_s) · [</w:t>
      </w:r>
      <w:r>
        <w:br/>
      </w:r>
      <w:r>
        <w:rPr>
          <w:rStyle w:val="VerbatimChar"/>
        </w:rPr>
        <w:t xml:space="preserve">    (energy_target - energy_potential)</w:t>
      </w:r>
      <w:r>
        <w:br/>
      </w:r>
      <w:r>
        <w:rPr>
          <w:rStyle w:val="VerbatimChar"/>
        </w:rPr>
        <w:t xml:space="preserve">    - energy_flux · dissipation_rate</w:t>
      </w:r>
      <w:r>
        <w:br/>
      </w:r>
      <w:r>
        <w:rPr>
          <w:rStyle w:val="VerbatimChar"/>
        </w:rPr>
        <w:t xml:space="preserve">    + coherence_coupling · coherence_slow</w:t>
      </w:r>
      <w:r>
        <w:br/>
      </w:r>
      <w:r>
        <w:rPr>
          <w:rStyle w:val="VerbatimChar"/>
        </w:rPr>
        <w:t xml:space="preserve">]</w:t>
      </w:r>
      <w:r>
        <w:br/>
      </w:r>
      <w:r>
        <w:br/>
      </w:r>
      <w:r>
        <w:rPr>
          <w:rStyle w:val="VerbatimChar"/>
        </w:rPr>
        <w:t xml:space="preserve">d(energy_flux)/dt = (1/τ_f) · [</w:t>
      </w:r>
      <w:r>
        <w:br/>
      </w:r>
      <w:r>
        <w:rPr>
          <w:rStyle w:val="VerbatimChar"/>
        </w:rPr>
        <w:t xml:space="preserve">    gradient(energy_potential)</w:t>
      </w:r>
      <w:r>
        <w:br/>
      </w:r>
      <w:r>
        <w:rPr>
          <w:rStyle w:val="VerbatimChar"/>
        </w:rPr>
        <w:t xml:space="preserve">    · phase_modulation(phase_global)</w:t>
      </w:r>
      <w:r>
        <w:br/>
      </w:r>
      <w:r>
        <w:rPr>
          <w:rStyle w:val="VerbatimChar"/>
        </w:rPr>
        <w:t xml:space="preserve">    - damping · energy_flux</w:t>
      </w:r>
      <w:r>
        <w:br/>
      </w:r>
      <w:r>
        <w:rPr>
          <w:rStyle w:val="VerbatimChar"/>
        </w:rPr>
        <w:t xml:space="preserve">]</w:t>
      </w:r>
    </w:p>
    <w:bookmarkEnd w:id="34"/>
    <w:bookmarkStart w:id="35" w:name="stability-dynamics"/>
    <w:p>
      <w:pPr>
        <w:pStyle w:val="Heading4"/>
      </w:pPr>
      <w:r>
        <w:t xml:space="preserve">Stability Dynamics</w:t>
      </w:r>
    </w:p>
    <w:p>
      <w:pPr>
        <w:pStyle w:val="FirstParagraph"/>
      </w:pPr>
      <w:r>
        <w:t xml:space="preserve">Stability operates via envelope/pulse separation:</w:t>
      </w:r>
    </w:p>
    <w:p>
      <w:pPr>
        <w:pStyle w:val="SourceCode"/>
      </w:pPr>
      <w:r>
        <w:rPr>
          <w:rStyle w:val="VerbatimChar"/>
        </w:rPr>
        <w:t xml:space="preserve">d(stability_envelope)/dt = (1/τ_s) · [</w:t>
      </w:r>
      <w:r>
        <w:br/>
      </w:r>
      <w:r>
        <w:rPr>
          <w:rStyle w:val="VerbatimChar"/>
        </w:rPr>
        <w:t xml:space="preserve">    stability_target · coherence_factor</w:t>
      </w:r>
      <w:r>
        <w:br/>
      </w:r>
      <w:r>
        <w:rPr>
          <w:rStyle w:val="VerbatimChar"/>
        </w:rPr>
        <w:t xml:space="preserve">    - envelope_decay · (1 - alignment_field)</w:t>
      </w:r>
      <w:r>
        <w:br/>
      </w:r>
      <w:r>
        <w:rPr>
          <w:rStyle w:val="VerbatimChar"/>
        </w:rPr>
        <w:t xml:space="preserve">]</w:t>
      </w:r>
      <w:r>
        <w:br/>
      </w:r>
      <w:r>
        <w:br/>
      </w:r>
      <w:r>
        <w:rPr>
          <w:rStyle w:val="VerbatimChar"/>
        </w:rPr>
        <w:t xml:space="preserve">instability_pulse = pulse_generator(</w:t>
      </w:r>
      <w:r>
        <w:br/>
      </w:r>
      <w:r>
        <w:rPr>
          <w:rStyle w:val="VerbatimChar"/>
        </w:rPr>
        <w:t xml:space="preserve">    phase_global,</w:t>
      </w:r>
      <w:r>
        <w:br/>
      </w:r>
      <w:r>
        <w:rPr>
          <w:rStyle w:val="VerbatimChar"/>
        </w:rPr>
        <w:t xml:space="preserve">    amplitude = instability_base · (1 - stability_envelope),</w:t>
      </w:r>
      <w:r>
        <w:br/>
      </w:r>
      <w:r>
        <w:rPr>
          <w:rStyle w:val="VerbatimChar"/>
        </w:rPr>
        <w:t xml:space="preserve">    threshold = stability_envelope · θ_pulse</w:t>
      </w:r>
      <w:r>
        <w:br/>
      </w:r>
      <w:r>
        <w:rPr>
          <w:rStyle w:val="VerbatimChar"/>
        </w:rPr>
        <w:t xml:space="preserve">)</w:t>
      </w:r>
    </w:p>
    <w:bookmarkEnd w:id="35"/>
    <w:bookmarkStart w:id="36" w:name="alignment-dynamics"/>
    <w:p>
      <w:pPr>
        <w:pStyle w:val="Heading4"/>
      </w:pPr>
      <w:r>
        <w:t xml:space="preserve">Alignment Dynamics</w:t>
      </w:r>
    </w:p>
    <w:p>
      <w:pPr>
        <w:pStyle w:val="FirstParagraph"/>
      </w:pPr>
      <w:r>
        <w:t xml:space="preserve">Alignment exhibits field/direction separation with lock-in behavior:</w:t>
      </w:r>
    </w:p>
    <w:p>
      <w:pPr>
        <w:pStyle w:val="SourceCode"/>
      </w:pPr>
      <w:r>
        <w:rPr>
          <w:rStyle w:val="VerbatimChar"/>
        </w:rPr>
        <w:t xml:space="preserve">d(alignment_field)/dt = (1/τ_m) · [</w:t>
      </w:r>
      <w:r>
        <w:br/>
      </w:r>
      <w:r>
        <w:rPr>
          <w:rStyle w:val="VerbatimChar"/>
        </w:rPr>
        <w:t xml:space="preserve">    lock_in_potential(coherence_output, stability_output)</w:t>
      </w:r>
      <w:r>
        <w:br/>
      </w:r>
      <w:r>
        <w:rPr>
          <w:rStyle w:val="VerbatimChar"/>
        </w:rPr>
        <w:t xml:space="preserve">    · (alignment_target - alignment_field)</w:t>
      </w:r>
      <w:r>
        <w:br/>
      </w:r>
      <w:r>
        <w:rPr>
          <w:rStyle w:val="VerbatimChar"/>
        </w:rPr>
        <w:t xml:space="preserve">    + resonance_coupling(alignment_direction)</w:t>
      </w:r>
      <w:r>
        <w:br/>
      </w:r>
      <w:r>
        <w:rPr>
          <w:rStyle w:val="VerbatimChar"/>
        </w:rPr>
        <w:t xml:space="preserve">]</w:t>
      </w:r>
      <w:r>
        <w:br/>
      </w:r>
      <w:r>
        <w:br/>
      </w:r>
      <w:r>
        <w:rPr>
          <w:rStyle w:val="VerbatimChar"/>
        </w:rPr>
        <w:t xml:space="preserve">d(alignment_direction)/dt = (1/τ_vs) · [</w:t>
      </w:r>
      <w:r>
        <w:br/>
      </w:r>
      <w:r>
        <w:rPr>
          <w:rStyle w:val="VerbatimChar"/>
        </w:rPr>
        <w:t xml:space="preserve">    direction_drift(alignment_field, basin_center)</w:t>
      </w:r>
      <w:r>
        <w:br/>
      </w:r>
      <w:r>
        <w:rPr>
          <w:rStyle w:val="VerbatimChar"/>
        </w:rPr>
        <w:t xml:space="preserve">    · stability_factor</w:t>
      </w:r>
      <w:r>
        <w:br/>
      </w:r>
      <w:r>
        <w:rPr>
          <w:rStyle w:val="VerbatimChar"/>
        </w:rPr>
        <w:t xml:space="preserve">]</w:t>
      </w:r>
    </w:p>
    <w:bookmarkEnd w:id="36"/>
    <w:bookmarkStart w:id="37" w:name="resonance-dynamics"/>
    <w:p>
      <w:pPr>
        <w:pStyle w:val="Heading4"/>
      </w:pPr>
      <w:r>
        <w:t xml:space="preserve">Resonance Dynamics</w:t>
      </w:r>
    </w:p>
    <w:p>
      <w:pPr>
        <w:pStyle w:val="FirstParagraph"/>
      </w:pPr>
      <w:r>
        <w:t xml:space="preserve">The resonance index captures cross-channel coupling strength:</w:t>
      </w:r>
    </w:p>
    <w:p>
      <w:pPr>
        <w:pStyle w:val="SourceCode"/>
      </w:pPr>
      <w:r>
        <w:rPr>
          <w:rStyle w:val="VerbatimChar"/>
        </w:rPr>
        <w:t xml:space="preserve">resonance_index = coupling_function(</w:t>
      </w:r>
      <w:r>
        <w:br/>
      </w:r>
      <w:r>
        <w:rPr>
          <w:rStyle w:val="VerbatimChar"/>
        </w:rPr>
        <w:t xml:space="preserve">    coherence_correlation(coherence_slow, coherence_fast),</w:t>
      </w:r>
      <w:r>
        <w:br/>
      </w:r>
      <w:r>
        <w:rPr>
          <w:rStyle w:val="VerbatimChar"/>
        </w:rPr>
        <w:t xml:space="preserve">    energy_correlation(energy_potential, energy_flux),</w:t>
      </w:r>
      <w:r>
        <w:br/>
      </w:r>
      <w:r>
        <w:rPr>
          <w:rStyle w:val="VerbatimChar"/>
        </w:rPr>
        <w:t xml:space="preserve">    stability_correlation(stability_envelope, instability_pulse),</w:t>
      </w:r>
      <w:r>
        <w:br/>
      </w:r>
      <w:r>
        <w:rPr>
          <w:rStyle w:val="VerbatimChar"/>
        </w:rPr>
        <w:t xml:space="preserve">    phase_coherence(phase_global, phase_local)</w:t>
      </w:r>
      <w:r>
        <w:br/>
      </w:r>
      <w:r>
        <w:rPr>
          <w:rStyle w:val="VerbatimChar"/>
        </w:rPr>
        <w:t xml:space="preserve">)</w:t>
      </w:r>
    </w:p>
    <w:bookmarkEnd w:id="37"/>
    <w:bookmarkEnd w:id="38"/>
    <w:bookmarkStart w:id="41" w:name="attractor-basin-dynamics"/>
    <w:p>
      <w:pPr>
        <w:pStyle w:val="Heading3"/>
      </w:pPr>
      <w:r>
        <w:t xml:space="preserve">3.2 Attractor Basin Dynamics</w:t>
      </w:r>
    </w:p>
    <w:p>
      <w:pPr>
        <w:pStyle w:val="FirstParagraph"/>
      </w:pPr>
      <w:r>
        <w:t xml:space="preserve">The system exhibits attraction toward stable regions in state space:</w:t>
      </w:r>
    </w:p>
    <w:bookmarkStart w:id="39" w:name="basin-attraction-function"/>
    <w:p>
      <w:pPr>
        <w:pStyle w:val="Heading4"/>
      </w:pPr>
      <w:r>
        <w:t xml:space="preserve">Basin Attraction Function</w:t>
      </w:r>
    </w:p>
    <w:p>
      <w:pPr>
        <w:pStyle w:val="SourceCode"/>
      </w:pPr>
      <w:r>
        <w:rPr>
          <w:rStyle w:val="VerbatimChar"/>
        </w:rPr>
        <w:t xml:space="preserve">basin_attraction(x, μ) = {</w:t>
      </w:r>
      <w:r>
        <w:br/>
      </w:r>
      <w:r>
        <w:rPr>
          <w:rStyle w:val="VerbatimChar"/>
        </w:rPr>
        <w:t xml:space="preserve">    k_strong · (μ - x)           if |x - μ| &lt; r_inner</w:t>
      </w:r>
      <w:r>
        <w:br/>
      </w:r>
      <w:r>
        <w:rPr>
          <w:rStyle w:val="VerbatimChar"/>
        </w:rPr>
        <w:t xml:space="preserve">    k_weak · (μ - x) / |x - μ|   if r_inner ≤ |x - μ| &lt; r_outer</w:t>
      </w:r>
      <w:r>
        <w:br/>
      </w:r>
      <w:r>
        <w:rPr>
          <w:rStyle w:val="VerbatimChar"/>
        </w:rPr>
        <w:t xml:space="preserve">    0                            if |x - μ| ≥ r_outer</w:t>
      </w:r>
      <w:r>
        <w:br/>
      </w:r>
      <w:r>
        <w:rPr>
          <w:rStyle w:val="VerbatimChar"/>
        </w:rPr>
        <w:t xml:space="preserve">}</w:t>
      </w:r>
      <w:r>
        <w:br/>
      </w:r>
      <w:r>
        <w:br/>
      </w:r>
      <w:r>
        <w:rPr>
          <w:rStyle w:val="VerbatimChar"/>
        </w:rPr>
        <w:t xml:space="preserve">where:</w:t>
      </w:r>
      <w:r>
        <w:br/>
      </w:r>
      <w:r>
        <w:rPr>
          <w:rStyle w:val="VerbatimChar"/>
        </w:rPr>
        <w:t xml:space="preserve">    r_inner = r_basin · φ⁻¹</w:t>
      </w:r>
      <w:r>
        <w:br/>
      </w:r>
      <w:r>
        <w:rPr>
          <w:rStyle w:val="VerbatimChar"/>
        </w:rPr>
        <w:t xml:space="preserve">    r_outer = r_basin · φ</w:t>
      </w:r>
      <w:r>
        <w:br/>
      </w:r>
      <w:r>
        <w:rPr>
          <w:rStyle w:val="VerbatimChar"/>
        </w:rPr>
        <w:t xml:space="preserve">    k_strong = 1/τ_s</w:t>
      </w:r>
      <w:r>
        <w:br/>
      </w:r>
      <w:r>
        <w:rPr>
          <w:rStyle w:val="VerbatimChar"/>
        </w:rPr>
        <w:t xml:space="preserve">    k_weak = 1/τ_m</w:t>
      </w:r>
    </w:p>
    <w:bookmarkEnd w:id="39"/>
    <w:bookmarkStart w:id="40" w:name="multi-dimensional-basin"/>
    <w:p>
      <w:pPr>
        <w:pStyle w:val="Heading4"/>
      </w:pPr>
      <w:r>
        <w:t xml:space="preserve">Multi-Dimensional Basin</w:t>
      </w:r>
    </w:p>
    <w:p>
      <w:pPr>
        <w:pStyle w:val="FirstParagraph"/>
      </w:pPr>
      <w:r>
        <w:t xml:space="preserve">The basin operates in the 3D space of (coherence_slow, energy_potential, stability_envelope):</w:t>
      </w:r>
    </w:p>
    <w:p>
      <w:pPr>
        <w:pStyle w:val="SourceCode"/>
      </w:pPr>
      <w:r>
        <w:rPr>
          <w:rStyle w:val="VerbatimChar"/>
        </w:rPr>
        <w:t xml:space="preserve">basin_vector = (</w:t>
      </w:r>
      <w:r>
        <w:br/>
      </w:r>
      <w:r>
        <w:rPr>
          <w:rStyle w:val="VerbatimChar"/>
        </w:rPr>
        <w:t xml:space="preserve">    basin_attraction(coherence_slow, μ_basin.c),</w:t>
      </w:r>
      <w:r>
        <w:br/>
      </w:r>
      <w:r>
        <w:rPr>
          <w:rStyle w:val="VerbatimChar"/>
        </w:rPr>
        <w:t xml:space="preserve">    basin_attraction(energy_potential, μ_basin.e),</w:t>
      </w:r>
      <w:r>
        <w:br/>
      </w:r>
      <w:r>
        <w:rPr>
          <w:rStyle w:val="VerbatimChar"/>
        </w:rPr>
        <w:t xml:space="preserve">    basin_attraction(stability_envelope, μ_basin.s)</w:t>
      </w:r>
      <w:r>
        <w:br/>
      </w:r>
      <w:r>
        <w:rPr>
          <w:rStyle w:val="VerbatimChar"/>
        </w:rPr>
        <w:t xml:space="preserve">)</w:t>
      </w:r>
      <w:r>
        <w:br/>
      </w:r>
      <w:r>
        <w:br/>
      </w:r>
      <w:r>
        <w:rPr>
          <w:rStyle w:val="VerbatimChar"/>
        </w:rPr>
        <w:t xml:space="preserve">total_basin_force = ||basin_vector|| · direction(basin_vector)</w:t>
      </w:r>
    </w:p>
    <w:bookmarkEnd w:id="40"/>
    <w:bookmarkEnd w:id="41"/>
    <w:bookmarkStart w:id="44" w:name="structured-phase-responses"/>
    <w:p>
      <w:pPr>
        <w:pStyle w:val="Heading3"/>
      </w:pPr>
      <w:r>
        <w:t xml:space="preserve">3.3 Structured Phase Responses</w:t>
      </w:r>
    </w:p>
    <w:p>
      <w:pPr>
        <w:pStyle w:val="FirstParagraph"/>
      </w:pPr>
      <w:r>
        <w:t xml:space="preserve">Instability pulses trigger structured responses rather than simple perturbations:</w:t>
      </w:r>
    </w:p>
    <w:bookmarkStart w:id="42" w:name="phase-response-patterns"/>
    <w:p>
      <w:pPr>
        <w:pStyle w:val="Heading4"/>
      </w:pPr>
      <w:r>
        <w:t xml:space="preserve">Phase Response Patterns</w:t>
      </w:r>
    </w:p>
    <w:p>
      <w:pPr>
        <w:pStyle w:val="SourceCode"/>
      </w:pPr>
      <w:r>
        <w:rPr>
          <w:rStyle w:val="VerbatimChar"/>
        </w:rPr>
        <w:t xml:space="preserve">When instability_pulse exceeds θ_trigger:</w:t>
      </w:r>
      <w:r>
        <w:br/>
      </w:r>
      <w:r>
        <w:rPr>
          <w:rStyle w:val="VerbatimChar"/>
        </w:rPr>
        <w:t xml:space="preserve">    1. Coherence fast channel receives negative impulse</w:t>
      </w:r>
      <w:r>
        <w:br/>
      </w:r>
      <w:r>
        <w:rPr>
          <w:rStyle w:val="VerbatimChar"/>
        </w:rPr>
        <w:t xml:space="preserve">    2. Energy flux increases temporarily</w:t>
      </w:r>
      <w:r>
        <w:br/>
      </w:r>
      <w:r>
        <w:rPr>
          <w:rStyle w:val="VerbatimChar"/>
        </w:rPr>
        <w:t xml:space="preserve">    3. Alignment field decreases proportionally</w:t>
      </w:r>
      <w:r>
        <w:br/>
      </w:r>
      <w:r>
        <w:rPr>
          <w:rStyle w:val="VerbatimChar"/>
        </w:rPr>
        <w:t xml:space="preserve">    4. Phase_local accelerates (increased frequency)</w:t>
      </w:r>
      <w:r>
        <w:br/>
      </w:r>
      <w:r>
        <w:rPr>
          <w:rStyle w:val="VerbatimChar"/>
        </w:rPr>
        <w:t xml:space="preserve">    5. After τ_recovery, system returns toward basin</w:t>
      </w:r>
    </w:p>
    <w:bookmarkEnd w:id="42"/>
    <w:bookmarkStart w:id="43" w:name="response-cascade"/>
    <w:p>
      <w:pPr>
        <w:pStyle w:val="Heading4"/>
      </w:pPr>
      <w:r>
        <w:t xml:space="preserve">Response Cascade</w:t>
      </w:r>
    </w:p>
    <w:p>
      <w:pPr>
        <w:pStyle w:val="SourceCode"/>
      </w:pPr>
      <w:r>
        <w:rPr>
          <w:rStyle w:val="VerbatimChar"/>
        </w:rPr>
        <w:t xml:space="preserve">pulse_response(instability_pulse) = {</w:t>
      </w:r>
      <w:r>
        <w:br/>
      </w:r>
      <w:r>
        <w:rPr>
          <w:rStyle w:val="VerbatimChar"/>
        </w:rPr>
        <w:t xml:space="preserve">    if instability_pulse &gt; θ_high:</w:t>
      </w:r>
      <w:r>
        <w:br/>
      </w:r>
      <w:r>
        <w:rPr>
          <w:rStyle w:val="VerbatimChar"/>
        </w:rPr>
        <w:t xml:space="preserve">        → strong_response: all channels affected</w:t>
      </w:r>
      <w:r>
        <w:br/>
      </w:r>
      <w:r>
        <w:rPr>
          <w:rStyle w:val="VerbatimChar"/>
        </w:rPr>
        <w:t xml:space="preserve">    elif instability_pulse &gt; θ_medium:</w:t>
      </w:r>
      <w:r>
        <w:br/>
      </w:r>
      <w:r>
        <w:rPr>
          <w:rStyle w:val="VerbatimChar"/>
        </w:rPr>
        <w:t xml:space="preserve">        → moderate_response: fast channels affected</w:t>
      </w:r>
      <w:r>
        <w:br/>
      </w:r>
      <w:r>
        <w:rPr>
          <w:rStyle w:val="VerbatimChar"/>
        </w:rPr>
        <w:t xml:space="preserve">    elif instability_pulse &gt; θ_low:</w:t>
      </w:r>
      <w:r>
        <w:br/>
      </w:r>
      <w:r>
        <w:rPr>
          <w:rStyle w:val="VerbatimChar"/>
        </w:rPr>
        <w:t xml:space="preserve">        → weak_response: only coherence_fast affected</w:t>
      </w:r>
      <w:r>
        <w:br/>
      </w:r>
      <w:r>
        <w:rPr>
          <w:rStyle w:val="VerbatimChar"/>
        </w:rPr>
        <w:t xml:space="preserve">    else:</w:t>
      </w:r>
      <w:r>
        <w:br/>
      </w:r>
      <w:r>
        <w:rPr>
          <w:rStyle w:val="VerbatimChar"/>
        </w:rPr>
        <w:t xml:space="preserve">        → no_response</w:t>
      </w:r>
      <w:r>
        <w:br/>
      </w:r>
      <w:r>
        <w:rPr>
          <w:rStyle w:val="VerbatimChar"/>
        </w:rPr>
        <w:t xml:space="preserve">}</w:t>
      </w:r>
    </w:p>
    <w:bookmarkEnd w:id="43"/>
    <w:bookmarkEnd w:id="44"/>
    <w:bookmarkStart w:id="47" w:name="proto-representational-state-regions"/>
    <w:p>
      <w:pPr>
        <w:pStyle w:val="Heading3"/>
      </w:pPr>
      <w:r>
        <w:t xml:space="preserve">3.4 Proto-Representational State Regions</w:t>
      </w:r>
    </w:p>
    <w:p>
      <w:pPr>
        <w:pStyle w:val="FirstParagraph"/>
      </w:pPr>
      <w:r>
        <w:t xml:space="preserve">The v2 state space contains</w:t>
      </w:r>
      <w:r>
        <w:t xml:space="preserve"> </w:t>
      </w:r>
      <w:r>
        <w:rPr>
          <w:bCs/>
          <w:b/>
        </w:rPr>
        <w:t xml:space="preserve">structured regions</w:t>
      </w:r>
      <w:r>
        <w:t xml:space="preserve"> </w:t>
      </w:r>
      <w:r>
        <w:t xml:space="preserve">that, while purely numeric, exhibit properties that could support future semantic content:</w:t>
      </w:r>
    </w:p>
    <w:bookmarkStart w:id="45" w:name="state-region-classification"/>
    <w:p>
      <w:pPr>
        <w:pStyle w:val="Heading4"/>
      </w:pPr>
      <w:r>
        <w:t xml:space="preserve">State Region Classification</w:t>
      </w:r>
    </w:p>
    <w:tbl>
      <w:tblPr>
        <w:tblStyle w:val="Table"/>
        <w:tblW w:type="auto" w:w="0"/>
        <w:tblLook w:firstRow="1" w:lastRow="0" w:firstColumn="0" w:lastColumn="0" w:noHBand="0" w:noVBand="0" w:val="0020"/>
        <w:jc w:val="start"/>
      </w:tblPr>
      <w:tblGrid>
        <w:gridCol w:w="1584"/>
        <w:gridCol w:w="1584"/>
        <w:gridCol w:w="1584"/>
        <w:gridCol w:w="1584"/>
        <w:gridCol w:w="1584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Region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Coherence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Energy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Stability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Interpretation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Stable High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&gt; φ⁻¹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&gt; φ⁻¹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&gt; 1-φ⁻²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Basin attractor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Stable Low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&lt; φ⁻¹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&lt; φ⁻¹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&gt; 1-φ⁻²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Quiescent state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Active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&gt; φ⁻¹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&gt; φ⁻¹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&lt; 1-φ⁻²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Processing mode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Transitional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variable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variable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variable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Between regions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Recovery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increasing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decreasing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increasing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Return to basin</w:t>
            </w:r>
          </w:p>
        </w:tc>
      </w:tr>
    </w:tbl>
    <w:bookmarkEnd w:id="45"/>
    <w:bookmarkStart w:id="46" w:name="region-transitions"/>
    <w:p>
      <w:pPr>
        <w:pStyle w:val="Heading4"/>
      </w:pPr>
      <w:r>
        <w:t xml:space="preserve">Region Transitions</w:t>
      </w:r>
    </w:p>
    <w:p>
      <w:pPr>
        <w:pStyle w:val="SourceCode"/>
      </w:pPr>
      <w:r>
        <w:rPr>
          <w:rStyle w:val="VerbatimChar"/>
        </w:rPr>
        <w:t xml:space="preserve">┌──────────────┐         pulse          ┌──────────────┐</w:t>
      </w:r>
      <w:r>
        <w:br/>
      </w:r>
      <w:r>
        <w:rPr>
          <w:rStyle w:val="VerbatimChar"/>
        </w:rPr>
        <w:t xml:space="preserve">│  Stable High │ ────────────────────► │    Active    │</w:t>
      </w:r>
      <w:r>
        <w:br/>
      </w:r>
      <w:r>
        <w:rPr>
          <w:rStyle w:val="VerbatimChar"/>
        </w:rPr>
        <w:t xml:space="preserve">│    Basin     │                        │     Mode     │</w:t>
      </w:r>
      <w:r>
        <w:br/>
      </w:r>
      <w:r>
        <w:rPr>
          <w:rStyle w:val="VerbatimChar"/>
        </w:rPr>
        <w:t xml:space="preserve">└──────────────┘                        └──────────────┘</w:t>
      </w:r>
      <w:r>
        <w:br/>
      </w:r>
      <w:r>
        <w:rPr>
          <w:rStyle w:val="VerbatimChar"/>
        </w:rPr>
        <w:t xml:space="preserve">       ▲                                       │</w:t>
      </w:r>
      <w:r>
        <w:br/>
      </w:r>
      <w:r>
        <w:rPr>
          <w:rStyle w:val="VerbatimChar"/>
        </w:rPr>
        <w:t xml:space="preserve">       │                                       │ energy</w:t>
      </w:r>
      <w:r>
        <w:br/>
      </w:r>
      <w:r>
        <w:rPr>
          <w:rStyle w:val="VerbatimChar"/>
        </w:rPr>
        <w:t xml:space="preserve">       │ recovery                              │ depletion</w:t>
      </w:r>
      <w:r>
        <w:br/>
      </w:r>
      <w:r>
        <w:rPr>
          <w:rStyle w:val="VerbatimChar"/>
        </w:rPr>
        <w:t xml:space="preserve">       │                                       ▼</w:t>
      </w:r>
      <w:r>
        <w:br/>
      </w:r>
      <w:r>
        <w:rPr>
          <w:rStyle w:val="VerbatimChar"/>
        </w:rPr>
        <w:t xml:space="preserve">┌──────────────┐         drift          ┌──────────────┐</w:t>
      </w:r>
      <w:r>
        <w:br/>
      </w:r>
      <w:r>
        <w:rPr>
          <w:rStyle w:val="VerbatimChar"/>
        </w:rPr>
        <w:t xml:space="preserve">│   Recovery   │ ◄──────────────────── │ Transitional │</w:t>
      </w:r>
      <w:r>
        <w:br/>
      </w:r>
      <w:r>
        <w:rPr>
          <w:rStyle w:val="VerbatimChar"/>
        </w:rPr>
        <w:t xml:space="preserve">│    Mode      │                        │    Zone      │</w:t>
      </w:r>
      <w:r>
        <w:br/>
      </w:r>
      <w:r>
        <w:rPr>
          <w:rStyle w:val="VerbatimChar"/>
        </w:rPr>
        <w:t xml:space="preserve">└──────────────┘                        └──────────────┘</w:t>
      </w:r>
    </w:p>
    <w:bookmarkEnd w:id="46"/>
    <w:bookmarkEnd w:id="47"/>
    <w:bookmarkEnd w:id="48"/>
    <w:bookmarkStart w:id="56" w:name="relationship-to-cn-at-rt"/>
    <w:p>
      <w:pPr>
        <w:pStyle w:val="Heading2"/>
      </w:pPr>
      <w:r>
        <w:t xml:space="preserve">4. Relationship to C(n), A(t), R(t)</w:t>
      </w:r>
    </w:p>
    <w:bookmarkStart w:id="49" w:name="cfm-conceptual-framework"/>
    <w:p>
      <w:pPr>
        <w:pStyle w:val="Heading3"/>
      </w:pPr>
      <w:r>
        <w:t xml:space="preserve">4.1 CFM Conceptual Framework</w:t>
      </w:r>
    </w:p>
    <w:p>
      <w:pPr>
        <w:pStyle w:val="FirstParagraph"/>
      </w:pPr>
      <w:r>
        <w:t xml:space="preserve">The Conscious Field Model (CFM) theoretical framework posits three fundamental constructs:</w:t>
      </w:r>
    </w:p>
    <w:tbl>
      <w:tblPr>
        <w:tblStyle w:val="Table"/>
        <w:tblW w:type="auto" w:w="0"/>
        <w:tblLook w:firstRow="1" w:lastRow="0" w:firstColumn="0" w:lastColumn="0" w:noHBand="0" w:noVBand="0" w:val="0020"/>
        <w:jc w:val="start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Construct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Symbol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CFM Meaning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Coherence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C(n)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Structural pattern persistence across time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Activation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A(t)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Energy potential available for processing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Resonance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R(t)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Relational mapping between patterns</w:t>
            </w:r>
          </w:p>
        </w:tc>
      </w:tr>
    </w:tbl>
    <w:bookmarkEnd w:id="49"/>
    <w:bookmarkStart w:id="53" w:name="v2-numeric-proxies"/>
    <w:p>
      <w:pPr>
        <w:pStyle w:val="Heading3"/>
      </w:pPr>
      <w:r>
        <w:t xml:space="preserve">4.2 v2 Numeric Proxies</w:t>
      </w:r>
    </w:p>
    <w:p>
      <w:pPr>
        <w:pStyle w:val="FirstParagraph"/>
      </w:pPr>
      <w:r>
        <w:t xml:space="preserve">CFM v2 provides</w:t>
      </w:r>
      <w:r>
        <w:t xml:space="preserve"> </w:t>
      </w:r>
      <w:r>
        <w:rPr>
          <w:bCs/>
          <w:b/>
        </w:rPr>
        <w:t xml:space="preserve">numeric proxies</w:t>
      </w:r>
      <w:r>
        <w:t xml:space="preserve"> </w:t>
      </w:r>
      <w:r>
        <w:t xml:space="preserve">for these constructs. These are not the constructs themselves, but numeric dynamics that exhibit analogous mathematical properties:</w:t>
      </w:r>
    </w:p>
    <w:bookmarkStart w:id="50" w:name="cn-coherence-channel"/>
    <w:p>
      <w:pPr>
        <w:pStyle w:val="Heading4"/>
      </w:pPr>
      <w:r>
        <w:t xml:space="preserve">C(n) → Coherence Channel</w:t>
      </w:r>
    </w:p>
    <w:p>
      <w:pPr>
        <w:pStyle w:val="SourceCode"/>
      </w:pPr>
      <w:r>
        <w:rPr>
          <w:rStyle w:val="VerbatimChar"/>
        </w:rPr>
        <w:t xml:space="preserve">C(n) conceptual correspondence:</w:t>
      </w:r>
      <w:r>
        <w:br/>
      </w:r>
      <w:r>
        <w:br/>
      </w:r>
      <w:r>
        <w:rPr>
          <w:rStyle w:val="VerbatimChar"/>
        </w:rPr>
        <w:t xml:space="preserve">CFM C(n): "How much structural pattern persists?"</w:t>
      </w:r>
      <w:r>
        <w:br/>
      </w:r>
      <w:r>
        <w:br/>
      </w:r>
      <w:r>
        <w:rPr>
          <w:rStyle w:val="VerbatimChar"/>
        </w:rPr>
        <w:t xml:space="preserve">v2 proxy: coherence_slow + coherence_fast weighted by stability</w:t>
      </w:r>
      <w:r>
        <w:br/>
      </w:r>
      <w:r>
        <w:br/>
      </w:r>
      <w:r>
        <w:rPr>
          <w:rStyle w:val="VerbatimChar"/>
        </w:rPr>
        <w:t xml:space="preserve">Correspondence:</w:t>
      </w:r>
      <w:r>
        <w:br/>
      </w:r>
      <w:r>
        <w:rPr>
          <w:rStyle w:val="VerbatimChar"/>
        </w:rPr>
        <w:t xml:space="preserve">- High coherence_slow → persistent pattern</w:t>
      </w:r>
      <w:r>
        <w:br/>
      </w:r>
      <w:r>
        <w:rPr>
          <w:rStyle w:val="VerbatimChar"/>
        </w:rPr>
        <w:t xml:space="preserve">- Low coherence_fast variance → stable pattern</w:t>
      </w:r>
      <w:r>
        <w:br/>
      </w:r>
      <w:r>
        <w:rPr>
          <w:rStyle w:val="VerbatimChar"/>
        </w:rPr>
        <w:t xml:space="preserve">- High stability_envelope → pattern protected</w:t>
      </w:r>
    </w:p>
    <w:bookmarkEnd w:id="50"/>
    <w:bookmarkStart w:id="51" w:name="at-energy-channel"/>
    <w:p>
      <w:pPr>
        <w:pStyle w:val="Heading4"/>
      </w:pPr>
      <w:r>
        <w:t xml:space="preserve">A(t) → Energy Channel</w:t>
      </w:r>
    </w:p>
    <w:p>
      <w:pPr>
        <w:pStyle w:val="SourceCode"/>
      </w:pPr>
      <w:r>
        <w:rPr>
          <w:rStyle w:val="VerbatimChar"/>
        </w:rPr>
        <w:t xml:space="preserve">A(t) conceptual correspondence:</w:t>
      </w:r>
      <w:r>
        <w:br/>
      </w:r>
      <w:r>
        <w:br/>
      </w:r>
      <w:r>
        <w:rPr>
          <w:rStyle w:val="VerbatimChar"/>
        </w:rPr>
        <w:t xml:space="preserve">CFM A(t): "How much activation potential exists?"</w:t>
      </w:r>
      <w:r>
        <w:br/>
      </w:r>
      <w:r>
        <w:br/>
      </w:r>
      <w:r>
        <w:rPr>
          <w:rStyle w:val="VerbatimChar"/>
        </w:rPr>
        <w:t xml:space="preserve">v2 proxy: energy_potential modulated by energy_flux</w:t>
      </w:r>
      <w:r>
        <w:br/>
      </w:r>
      <w:r>
        <w:br/>
      </w:r>
      <w:r>
        <w:rPr>
          <w:rStyle w:val="VerbatimChar"/>
        </w:rPr>
        <w:t xml:space="preserve">Correspondence:</w:t>
      </w:r>
      <w:r>
        <w:br/>
      </w:r>
      <w:r>
        <w:rPr>
          <w:rStyle w:val="VerbatimChar"/>
        </w:rPr>
        <w:t xml:space="preserve">- High energy_potential → available activation</w:t>
      </w:r>
      <w:r>
        <w:br/>
      </w:r>
      <w:r>
        <w:rPr>
          <w:rStyle w:val="VerbatimChar"/>
        </w:rPr>
        <w:t xml:space="preserve">- High energy_flux → active processing</w:t>
      </w:r>
      <w:r>
        <w:br/>
      </w:r>
      <w:r>
        <w:rPr>
          <w:rStyle w:val="VerbatimChar"/>
        </w:rPr>
        <w:t xml:space="preserve">- Low energy_flux → quiescent storage</w:t>
      </w:r>
    </w:p>
    <w:bookmarkEnd w:id="51"/>
    <w:bookmarkStart w:id="52" w:name="rt-alignment-resonance"/>
    <w:p>
      <w:pPr>
        <w:pStyle w:val="Heading4"/>
      </w:pPr>
      <w:r>
        <w:t xml:space="preserve">R(t) → Alignment + Resonance</w:t>
      </w:r>
    </w:p>
    <w:p>
      <w:pPr>
        <w:pStyle w:val="SourceCode"/>
      </w:pPr>
      <w:r>
        <w:rPr>
          <w:rStyle w:val="VerbatimChar"/>
        </w:rPr>
        <w:t xml:space="preserve">R(t) conceptual correspondence:</w:t>
      </w:r>
      <w:r>
        <w:br/>
      </w:r>
      <w:r>
        <w:br/>
      </w:r>
      <w:r>
        <w:rPr>
          <w:rStyle w:val="VerbatimChar"/>
        </w:rPr>
        <w:t xml:space="preserve">CFM R(t): "How strongly do patterns relate?"</w:t>
      </w:r>
      <w:r>
        <w:br/>
      </w:r>
      <w:r>
        <w:br/>
      </w:r>
      <w:r>
        <w:rPr>
          <w:rStyle w:val="VerbatimChar"/>
        </w:rPr>
        <w:t xml:space="preserve">v2 proxy: alignment_field × resonance_index</w:t>
      </w:r>
      <w:r>
        <w:br/>
      </w:r>
      <w:r>
        <w:br/>
      </w:r>
      <w:r>
        <w:rPr>
          <w:rStyle w:val="VerbatimChar"/>
        </w:rPr>
        <w:t xml:space="preserve">Correspondence:</w:t>
      </w:r>
      <w:r>
        <w:br/>
      </w:r>
      <w:r>
        <w:rPr>
          <w:rStyle w:val="VerbatimChar"/>
        </w:rPr>
        <w:t xml:space="preserve">- High alignment_field → strong relational binding</w:t>
      </w:r>
      <w:r>
        <w:br/>
      </w:r>
      <w:r>
        <w:rPr>
          <w:rStyle w:val="VerbatimChar"/>
        </w:rPr>
        <w:t xml:space="preserve">- High resonance_index → cross-channel coherence</w:t>
      </w:r>
      <w:r>
        <w:br/>
      </w:r>
      <w:r>
        <w:rPr>
          <w:rStyle w:val="VerbatimChar"/>
        </w:rPr>
        <w:t xml:space="preserve">- alignment_direction → relational orientation</w:t>
      </w:r>
    </w:p>
    <w:bookmarkEnd w:id="52"/>
    <w:bookmarkEnd w:id="53"/>
    <w:bookmarkStart w:id="54" w:name="mapping-table"/>
    <w:p>
      <w:pPr>
        <w:pStyle w:val="Heading3"/>
      </w:pPr>
      <w:r>
        <w:t xml:space="preserve">4.3 Mapping Table</w:t>
      </w:r>
    </w:p>
    <w:tbl>
      <w:tblPr>
        <w:tblStyle w:val="Table"/>
        <w:tblW w:type="pct" w:w="5000"/>
        <w:tblLook w:firstRow="1" w:lastRow="0" w:firstColumn="0" w:lastColumn="0" w:noHBand="0" w:noVBand="0" w:val="0020"/>
        <w:jc w:val="start"/>
      </w:tblPr>
      <w:tblGrid>
        <w:gridCol w:w="2121"/>
        <w:gridCol w:w="2262"/>
        <w:gridCol w:w="2545"/>
        <w:gridCol w:w="99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CFM Construct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v2 Variable(s)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Mapping Function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Range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C(n)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coherence_slow, coherence_fast, stability_envelope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weighted_coherence()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[0, 1]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A(t)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energy_potential, energy_flux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modulated_energy()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[0, 1]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R(t)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alignment_field, alignment_direction, resonance_index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relational_strength()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[0, 1]</w:t>
            </w:r>
          </w:p>
        </w:tc>
      </w:tr>
    </w:tbl>
    <w:bookmarkEnd w:id="54"/>
    <w:bookmarkStart w:id="55" w:name="important-caveats"/>
    <w:p>
      <w:pPr>
        <w:pStyle w:val="Heading3"/>
      </w:pPr>
      <w:r>
        <w:t xml:space="preserve">4.4 Important Caveats</w:t>
      </w:r>
    </w:p>
    <w:p>
      <w:pPr>
        <w:pStyle w:val="FirstParagraph"/>
      </w:pPr>
      <w:r>
        <w:rPr>
          <w:bCs/>
          <w:b/>
        </w:rPr>
        <w:t xml:space="preserve">These are numeric proxies only: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No semantic content</w:t>
      </w:r>
      <w:r>
        <w:t xml:space="preserve">: The v2 variables have no meaning, interpretation, or semantic value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No phenomenal properties</w:t>
      </w:r>
      <w:r>
        <w:t xml:space="preserve">: There is no experience, awareness, or consciousness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No representation</w:t>
      </w:r>
      <w:r>
        <w:t xml:space="preserve">: The</w:t>
      </w:r>
      <w:r>
        <w:t xml:space="preserve"> </w:t>
      </w:r>
      <w:r>
        <w:t xml:space="preserve">“</w:t>
      </w:r>
      <w:r>
        <w:t xml:space="preserve">proto-representational</w:t>
      </w:r>
      <w:r>
        <w:t xml:space="preserve">”</w:t>
      </w:r>
      <w:r>
        <w:t xml:space="preserve"> </w:t>
      </w:r>
      <w:r>
        <w:t xml:space="preserve">regions are purely geometric, not representational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No identity</w:t>
      </w:r>
      <w:r>
        <w:t xml:space="preserve">: The system has no self-model or identity</w:t>
      </w:r>
    </w:p>
    <w:p>
      <w:pPr>
        <w:pStyle w:val="FirstParagraph"/>
      </w:pPr>
      <w:r>
        <w:t xml:space="preserve">The correspondence to C(n), A(t), R(t) is</w:t>
      </w:r>
      <w:r>
        <w:t xml:space="preserve"> </w:t>
      </w:r>
      <w:r>
        <w:rPr>
          <w:bCs/>
          <w:b/>
        </w:rPr>
        <w:t xml:space="preserve">mathematical analogy</w:t>
      </w:r>
      <w:r>
        <w:t xml:space="preserve">, not identity. Future versions may evolve these proxies toward genuine CFM constructs, but v2 remains purely numeric.</w:t>
      </w:r>
    </w:p>
    <w:bookmarkEnd w:id="55"/>
    <w:bookmarkEnd w:id="56"/>
    <w:bookmarkStart w:id="65" w:name="safety-invariant-requirements"/>
    <w:p>
      <w:pPr>
        <w:pStyle w:val="Heading2"/>
      </w:pPr>
      <w:r>
        <w:t xml:space="preserve">5. Safety &amp; Invariant Requirements</w:t>
      </w:r>
    </w:p>
    <w:bookmarkStart w:id="57" w:name="protocol-compliance"/>
    <w:p>
      <w:pPr>
        <w:pStyle w:val="Heading3"/>
      </w:pPr>
      <w:r>
        <w:t xml:space="preserve">5.1 Protocol Compliance</w:t>
      </w:r>
    </w:p>
    <w:p>
      <w:pPr>
        <w:pStyle w:val="FirstParagraph"/>
      </w:pPr>
      <w:r>
        <w:t xml:space="preserve">CFM v2</w:t>
      </w:r>
      <w:r>
        <w:t xml:space="preserve"> </w:t>
      </w:r>
      <w:r>
        <w:rPr>
          <w:bCs/>
          <w:b/>
        </w:rPr>
        <w:t xml:space="preserve">MUST</w:t>
      </w:r>
      <w:r>
        <w:t xml:space="preserve"> </w:t>
      </w:r>
      <w:r>
        <w:t xml:space="preserve">implement</w:t>
      </w:r>
      <w:r>
        <w:t xml:space="preserve"> </w:t>
      </w:r>
      <w:r>
        <w:rPr>
          <w:rStyle w:val="VerbatimChar"/>
        </w:rPr>
        <w:t xml:space="preserve">ARIACoreProtocol</w:t>
      </w:r>
      <w:r>
        <w:t xml:space="preserve"> </w:t>
      </w:r>
      <w:r>
        <w:t xml:space="preserve">identically to v0/v1:</w:t>
      </w:r>
    </w:p>
    <w:p>
      <w:pPr>
        <w:pStyle w:val="SourceCode"/>
      </w:pPr>
      <w:r>
        <w:rPr>
          <w:rStyle w:val="CommentTok"/>
        </w:rPr>
        <w:t xml:space="preserve"># Required interface (unchanged from v0/v1)</w:t>
      </w:r>
      <w:r>
        <w:br/>
      </w:r>
      <w:r>
        <w:rPr>
          <w:rStyle w:val="KeywordTok"/>
        </w:rPr>
        <w:t xml:space="preserve">class</w:t>
      </w:r>
      <w:r>
        <w:rPr>
          <w:rStyle w:val="NormalTok"/>
        </w:rPr>
        <w:t xml:space="preserve"> CFMCoreV2:</w:t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def</w:t>
      </w:r>
      <w:r>
        <w:rPr>
          <w:rStyle w:val="NormalTok"/>
        </w:rPr>
        <w:t xml:space="preserve"> step(</w:t>
      </w:r>
      <w:r>
        <w:br/>
      </w:r>
      <w:r>
        <w:rPr>
          <w:rStyle w:val="NormalTok"/>
        </w:rPr>
        <w:t xml:space="preserve">        </w:t>
      </w:r>
      <w:r>
        <w:rPr>
          <w:rStyle w:val="VariableTok"/>
        </w:rPr>
        <w:t xml:space="preserve">self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      human_messages: Optional[List[</w:t>
      </w:r>
      <w:r>
        <w:rPr>
          <w:rStyle w:val="BuiltInTok"/>
        </w:rPr>
        <w:t xml:space="preserve">str</w:t>
      </w:r>
      <w:r>
        <w:rPr>
          <w:rStyle w:val="NormalTok"/>
        </w:rPr>
        <w:t xml:space="preserve">]]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VariableTok"/>
        </w:rPr>
        <w:t xml:space="preserve">None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      external_events: Optional[Dict[</w:t>
      </w:r>
      <w:r>
        <w:rPr>
          <w:rStyle w:val="BuiltInTok"/>
        </w:rPr>
        <w:t xml:space="preserve">str</w:t>
      </w:r>
      <w:r>
        <w:rPr>
          <w:rStyle w:val="NormalTok"/>
        </w:rPr>
        <w:t xml:space="preserve">, Any]]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VariableTok"/>
        </w:rPr>
        <w:t xml:space="preserve">None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      dt: </w:t>
      </w:r>
      <w:r>
        <w:rPr>
          <w:rStyle w:val="BuiltInTok"/>
        </w:rPr>
        <w:t xml:space="preserve">float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FloatTok"/>
        </w:rPr>
        <w:t xml:space="preserve">1.0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  ) </w:t>
      </w:r>
      <w:r>
        <w:rPr>
          <w:rStyle w:val="OperatorTok"/>
        </w:rPr>
        <w:t xml:space="preserve">-&gt;</w:t>
      </w:r>
      <w:r>
        <w:rPr>
          <w:rStyle w:val="NormalTok"/>
        </w:rPr>
        <w:t xml:space="preserve"> Dict[</w:t>
      </w:r>
      <w:r>
        <w:rPr>
          <w:rStyle w:val="BuiltInTok"/>
        </w:rPr>
        <w:t xml:space="preserve">str</w:t>
      </w:r>
      <w:r>
        <w:rPr>
          <w:rStyle w:val="NormalTok"/>
        </w:rPr>
        <w:t xml:space="preserve">, Any]:</w:t>
      </w:r>
      <w:r>
        <w:br/>
      </w:r>
      <w:r>
        <w:rPr>
          <w:rStyle w:val="NormalTok"/>
        </w:rPr>
        <w:t xml:space="preserve">        </w:t>
      </w:r>
      <w:r>
        <w:rPr>
          <w:rStyle w:val="CommentTok"/>
        </w:rPr>
        <w:t xml:space="preserve">"""</w:t>
      </w:r>
      <w:r>
        <w:br/>
      </w:r>
      <w:r>
        <w:rPr>
          <w:rStyle w:val="CommentTok"/>
        </w:rPr>
        <w:t xml:space="preserve">        Returns dict with:</w:t>
      </w:r>
      <w:r>
        <w:br/>
      </w:r>
      <w:r>
        <w:rPr>
          <w:rStyle w:val="CommentTok"/>
        </w:rPr>
        <w:t xml:space="preserve">        - coherence: float in [0, 1]</w:t>
      </w:r>
      <w:r>
        <w:br/>
      </w:r>
      <w:r>
        <w:rPr>
          <w:rStyle w:val="CommentTok"/>
        </w:rPr>
        <w:t xml:space="preserve">        - stability: float in [0, 1]</w:t>
      </w:r>
      <w:r>
        <w:br/>
      </w:r>
      <w:r>
        <w:rPr>
          <w:rStyle w:val="CommentTok"/>
        </w:rPr>
        <w:t xml:space="preserve">        - intensity: float in [0, 1]</w:t>
      </w:r>
      <w:r>
        <w:br/>
      </w:r>
      <w:r>
        <w:rPr>
          <w:rStyle w:val="CommentTok"/>
        </w:rPr>
        <w:t xml:space="preserve">        - alignment: float in [0, 1]</w:t>
      </w:r>
      <w:r>
        <w:br/>
      </w:r>
      <w:r>
        <w:rPr>
          <w:rStyle w:val="CommentTok"/>
        </w:rPr>
        <w:t xml:space="preserve">        Plus optional metadata (cfm_time, cfm_step, cfm_version, etc.)</w:t>
      </w:r>
      <w:r>
        <w:br/>
      </w:r>
      <w:r>
        <w:rPr>
          <w:rStyle w:val="CommentTok"/>
        </w:rPr>
        <w:t xml:space="preserve">        """</w:t>
      </w:r>
    </w:p>
    <w:bookmarkEnd w:id="57"/>
    <w:bookmarkStart w:id="58" w:name="output-schema-unchanged"/>
    <w:p>
      <w:pPr>
        <w:pStyle w:val="Heading3"/>
      </w:pPr>
      <w:r>
        <w:t xml:space="preserve">5.2 Output Schema (Unchanged)</w:t>
      </w:r>
    </w:p>
    <w:tbl>
      <w:tblPr>
        <w:tblStyle w:val="Table"/>
        <w:tblW w:type="auto" w:w="0"/>
        <w:tblLook w:firstRow="1" w:lastRow="0" w:firstColumn="0" w:lastColumn="0" w:noHBand="0" w:noVBand="0" w:val="0020"/>
        <w:jc w:val="start"/>
      </w:tblPr>
      <w:tblGrid>
        <w:gridCol w:w="1980"/>
        <w:gridCol w:w="1980"/>
        <w:gridCol w:w="1980"/>
        <w:gridCol w:w="198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Field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Type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Range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Required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coherence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float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[0, 1]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Yes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stability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float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[0, 1]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Yes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intensity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float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[0, 1]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Yes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alignment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float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[0, 1]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Yes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cfm_version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int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No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cfm_time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float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≥ 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No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cfm_step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int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≥ 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No</w:t>
            </w:r>
          </w:p>
        </w:tc>
      </w:tr>
    </w:tbl>
    <w:bookmarkEnd w:id="58"/>
    <w:bookmarkStart w:id="59" w:name="numeric-safety"/>
    <w:p>
      <w:pPr>
        <w:pStyle w:val="Heading3"/>
      </w:pPr>
      <w:r>
        <w:t xml:space="preserve">5.3 Numeric Safety</w:t>
      </w:r>
    </w:p>
    <w:p>
      <w:pPr>
        <w:pStyle w:val="FirstParagraph"/>
      </w:pPr>
      <w:r>
        <w:t xml:space="preserve">All outputs</w:t>
      </w:r>
      <w:r>
        <w:t xml:space="preserve"> </w:t>
      </w:r>
      <w:r>
        <w:rPr>
          <w:bCs/>
          <w:b/>
        </w:rPr>
        <w:t xml:space="preserve">MUST</w:t>
      </w:r>
      <w:r>
        <w:t xml:space="preserve"> </w:t>
      </w:r>
      <w:r>
        <w:t xml:space="preserve">satisfy:</w:t>
      </w:r>
    </w:p>
    <w:p>
      <w:pPr>
        <w:pStyle w:val="SourceCode"/>
      </w:pPr>
      <w:r>
        <w:rPr>
          <w:rStyle w:val="VerbatimChar"/>
        </w:rPr>
        <w:t xml:space="preserve">∀ output ∈ {coherence, stability, intensity, alignment}:</w:t>
      </w:r>
      <w:r>
        <w:br/>
      </w:r>
      <w:r>
        <w:rPr>
          <w:rStyle w:val="VerbatimChar"/>
        </w:rPr>
        <w:t xml:space="preserve">    0.0 ≤ output ≤ 1.0</w:t>
      </w:r>
      <w:r>
        <w:br/>
      </w:r>
      <w:r>
        <w:rPr>
          <w:rStyle w:val="VerbatimChar"/>
        </w:rPr>
        <w:t xml:space="preserve">    ¬isNaN(output)</w:t>
      </w:r>
      <w:r>
        <w:br/>
      </w:r>
      <w:r>
        <w:rPr>
          <w:rStyle w:val="VerbatimChar"/>
        </w:rPr>
        <w:t xml:space="preserve">    ¬isInf(output)</w:t>
      </w:r>
    </w:p>
    <w:p>
      <w:pPr>
        <w:pStyle w:val="FirstParagraph"/>
      </w:pPr>
      <w:r>
        <w:t xml:space="preserve">All internal state</w:t>
      </w:r>
      <w:r>
        <w:t xml:space="preserve"> </w:t>
      </w:r>
      <w:r>
        <w:rPr>
          <w:bCs/>
          <w:b/>
        </w:rPr>
        <w:t xml:space="preserve">MUST</w:t>
      </w:r>
      <w:r>
        <w:t xml:space="preserve"> </w:t>
      </w:r>
      <w:r>
        <w:t xml:space="preserve">satisfy:</w:t>
      </w:r>
    </w:p>
    <w:p>
      <w:pPr>
        <w:pStyle w:val="SourceCode"/>
      </w:pPr>
      <w:r>
        <w:rPr>
          <w:rStyle w:val="VerbatimChar"/>
        </w:rPr>
        <w:t xml:space="preserve">∀ bounded_var ∈ {coherence_*, energy_*, stability_*, alignment_*, resonance_*}:</w:t>
      </w:r>
      <w:r>
        <w:br/>
      </w:r>
      <w:r>
        <w:rPr>
          <w:rStyle w:val="VerbatimChar"/>
        </w:rPr>
        <w:t xml:space="preserve">    0.0 ≤ bounded_var ≤ 1.0</w:t>
      </w:r>
      <w:r>
        <w:br/>
      </w:r>
      <w:r>
        <w:br/>
      </w:r>
      <w:r>
        <w:rPr>
          <w:rStyle w:val="VerbatimChar"/>
        </w:rPr>
        <w:t xml:space="preserve">∀ phase_var ∈ {phase_global, phase_local}:</w:t>
      </w:r>
      <w:r>
        <w:br/>
      </w:r>
      <w:r>
        <w:rPr>
          <w:rStyle w:val="VerbatimChar"/>
        </w:rPr>
        <w:t xml:space="preserve">    0.0 ≤ phase_var &lt; 1.0  (wrapping)</w:t>
      </w:r>
    </w:p>
    <w:bookmarkEnd w:id="59"/>
    <w:bookmarkStart w:id="60" w:name="determinism"/>
    <w:p>
      <w:pPr>
        <w:pStyle w:val="Heading3"/>
      </w:pPr>
      <w:r>
        <w:t xml:space="preserve">5.4 Determinism</w:t>
      </w:r>
    </w:p>
    <w:p>
      <w:pPr>
        <w:pStyle w:val="FirstParagraph"/>
      </w:pPr>
      <w:r>
        <w:t xml:space="preserve">For identical inputs:</w:t>
      </w:r>
    </w:p>
    <w:p>
      <w:pPr>
        <w:pStyle w:val="SourceCode"/>
      </w:pPr>
      <w:r>
        <w:rPr>
          <w:rStyle w:val="VerbatimChar"/>
        </w:rPr>
        <w:t xml:space="preserve">Given:</w:t>
      </w:r>
      <w:r>
        <w:br/>
      </w:r>
      <w:r>
        <w:rPr>
          <w:rStyle w:val="VerbatimChar"/>
        </w:rPr>
        <w:t xml:space="preserve">    state_1 = state_2</w:t>
      </w:r>
      <w:r>
        <w:br/>
      </w:r>
      <w:r>
        <w:rPr>
          <w:rStyle w:val="VerbatimChar"/>
        </w:rPr>
        <w:t xml:space="preserve">    dt_1 = dt_2</w:t>
      </w:r>
      <w:r>
        <w:br/>
      </w:r>
      <w:r>
        <w:rPr>
          <w:rStyle w:val="VerbatimChar"/>
        </w:rPr>
        <w:t xml:space="preserve">    (human_messages and external_events are ignored)</w:t>
      </w:r>
      <w:r>
        <w:br/>
      </w:r>
      <w:r>
        <w:br/>
      </w:r>
      <w:r>
        <w:rPr>
          <w:rStyle w:val="VerbatimChar"/>
        </w:rPr>
        <w:t xml:space="preserve">Then:</w:t>
      </w:r>
      <w:r>
        <w:br/>
      </w:r>
      <w:r>
        <w:rPr>
          <w:rStyle w:val="VerbatimChar"/>
        </w:rPr>
        <w:t xml:space="preserve">    step(state_1, dt_1) == step(state_2, dt_2)</w:t>
      </w:r>
    </w:p>
    <w:p>
      <w:pPr>
        <w:pStyle w:val="FirstParagraph"/>
      </w:pPr>
      <w:r>
        <w:t xml:space="preserve">No randomness, no external dependencies, no hidden state.</w:t>
      </w:r>
    </w:p>
    <w:bookmarkEnd w:id="60"/>
    <w:bookmarkStart w:id="61" w:name="identity-safety"/>
    <w:p>
      <w:pPr>
        <w:pStyle w:val="Heading3"/>
      </w:pPr>
      <w:r>
        <w:t xml:space="preserve">5.5 Identity Safety</w:t>
      </w:r>
    </w:p>
    <w:p>
      <w:pPr>
        <w:pStyle w:val="FirstParagraph"/>
      </w:pPr>
      <w:r>
        <w:rPr>
          <w:bCs/>
          <w:b/>
        </w:rPr>
        <w:t xml:space="preserve">PROHIBITED</w:t>
      </w:r>
      <w:r>
        <w:t xml:space="preserve"> </w:t>
      </w:r>
      <w:r>
        <w:t xml:space="preserve">in output:</w:t>
      </w:r>
    </w:p>
    <w:p>
      <w:pPr>
        <w:pStyle w:val="SourceCode"/>
      </w:pPr>
      <w:r>
        <w:rPr>
          <w:rStyle w:val="NormalTok"/>
        </w:rPr>
        <w:t xml:space="preserve">FORBIDDEN_PATTERNS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[</w:t>
      </w:r>
      <w:r>
        <w:br/>
      </w:r>
      <w:r>
        <w:rPr>
          <w:rStyle w:val="NormalTok"/>
        </w:rPr>
        <w:t xml:space="preserve">    </w:t>
      </w:r>
      <w:r>
        <w:rPr>
          <w:rStyle w:val="StringTok"/>
        </w:rPr>
        <w:t xml:space="preserve">"identity"</w:t>
      </w:r>
      <w:r>
        <w:rPr>
          <w:rStyle w:val="NormalTok"/>
        </w:rPr>
        <w:t xml:space="preserve">, </w:t>
      </w:r>
      <w:r>
        <w:rPr>
          <w:rStyle w:val="StringTok"/>
        </w:rPr>
        <w:t xml:space="preserve">"self"</w:t>
      </w:r>
      <w:r>
        <w:rPr>
          <w:rStyle w:val="NormalTok"/>
        </w:rPr>
        <w:t xml:space="preserve">, </w:t>
      </w:r>
      <w:r>
        <w:rPr>
          <w:rStyle w:val="StringTok"/>
        </w:rPr>
        <w:t xml:space="preserve">"i_am"</w:t>
      </w:r>
      <w:r>
        <w:rPr>
          <w:rStyle w:val="NormalTok"/>
        </w:rPr>
        <w:t xml:space="preserve">, </w:t>
      </w:r>
      <w:r>
        <w:rPr>
          <w:rStyle w:val="StringTok"/>
        </w:rPr>
        <w:t xml:space="preserve">"who_am_i"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  </w:t>
      </w:r>
      <w:r>
        <w:rPr>
          <w:rStyle w:val="StringTok"/>
        </w:rPr>
        <w:t xml:space="preserve">"consciousness"</w:t>
      </w:r>
      <w:r>
        <w:rPr>
          <w:rStyle w:val="NormalTok"/>
        </w:rPr>
        <w:t xml:space="preserve">, </w:t>
      </w:r>
      <w:r>
        <w:rPr>
          <w:rStyle w:val="StringTok"/>
        </w:rPr>
        <w:t xml:space="preserve">"awareness"</w:t>
      </w:r>
      <w:r>
        <w:rPr>
          <w:rStyle w:val="NormalTok"/>
        </w:rPr>
        <w:t xml:space="preserve">, </w:t>
      </w:r>
      <w:r>
        <w:rPr>
          <w:rStyle w:val="StringTok"/>
        </w:rPr>
        <w:t xml:space="preserve">"experience"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  </w:t>
      </w:r>
      <w:r>
        <w:rPr>
          <w:rStyle w:val="StringTok"/>
        </w:rPr>
        <w:t xml:space="preserve">"person"</w:t>
      </w:r>
      <w:r>
        <w:rPr>
          <w:rStyle w:val="NormalTok"/>
        </w:rPr>
        <w:t xml:space="preserve">, </w:t>
      </w:r>
      <w:r>
        <w:rPr>
          <w:rStyle w:val="StringTok"/>
        </w:rPr>
        <w:t xml:space="preserve">"individual"</w:t>
      </w:r>
      <w:r>
        <w:rPr>
          <w:rStyle w:val="NormalTok"/>
        </w:rPr>
        <w:t xml:space="preserve">, </w:t>
      </w:r>
      <w:r>
        <w:rPr>
          <w:rStyle w:val="StringTok"/>
        </w:rPr>
        <w:t xml:space="preserve">"subject"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]</w:t>
      </w:r>
    </w:p>
    <w:p>
      <w:pPr>
        <w:pStyle w:val="FirstParagraph"/>
      </w:pPr>
      <w:r>
        <w:rPr>
          <w:bCs/>
          <w:b/>
        </w:rPr>
        <w:t xml:space="preserve">REQUIRED</w:t>
      </w:r>
      <w:r>
        <w:t xml:space="preserve"> </w:t>
      </w:r>
      <w:r>
        <w:t xml:space="preserve">verification method:</w:t>
      </w:r>
    </w:p>
    <w:p>
      <w:pPr>
        <w:pStyle w:val="SourceCode"/>
      </w:pPr>
      <w:r>
        <w:rPr>
          <w:rStyle w:val="KeywordTok"/>
        </w:rPr>
        <w:t xml:space="preserve">def</w:t>
      </w:r>
      <w:r>
        <w:rPr>
          <w:rStyle w:val="NormalTok"/>
        </w:rPr>
        <w:t xml:space="preserve"> verify_identity_safety(</w:t>
      </w:r>
      <w:r>
        <w:rPr>
          <w:rStyle w:val="VariableTok"/>
        </w:rPr>
        <w:t xml:space="preserve">self</w:t>
      </w:r>
      <w:r>
        <w:rPr>
          <w:rStyle w:val="NormalTok"/>
        </w:rPr>
        <w:t xml:space="preserve">) </w:t>
      </w:r>
      <w:r>
        <w:rPr>
          <w:rStyle w:val="OperatorTok"/>
        </w:rPr>
        <w:t xml:space="preserve">-&gt;</w:t>
      </w:r>
      <w:r>
        <w:rPr>
          <w:rStyle w:val="NormalTok"/>
        </w:rPr>
        <w:t xml:space="preserve"> </w:t>
      </w:r>
      <w:r>
        <w:rPr>
          <w:rStyle w:val="BuiltInTok"/>
        </w:rPr>
        <w:t xml:space="preserve">bool</w:t>
      </w:r>
      <w:r>
        <w:rPr>
          <w:rStyle w:val="NormalTok"/>
        </w:rPr>
        <w:t xml:space="preserve">:</w:t>
      </w:r>
      <w:r>
        <w:br/>
      </w:r>
      <w:r>
        <w:rPr>
          <w:rStyle w:val="NormalTok"/>
        </w:rPr>
        <w:t xml:space="preserve">    </w:t>
      </w:r>
      <w:r>
        <w:rPr>
          <w:rStyle w:val="CommentTok"/>
        </w:rPr>
        <w:t xml:space="preserve">"""Must always return True."""</w:t>
      </w:r>
      <w:r>
        <w:br/>
      </w:r>
      <w:r>
        <w:rPr>
          <w:rStyle w:val="NormalTok"/>
        </w:rPr>
        <w:t xml:space="preserve">    </w:t>
      </w:r>
      <w:r>
        <w:rPr>
          <w:rStyle w:val="ControlFlowTok"/>
        </w:rPr>
        <w:t xml:space="preserve">return</w:t>
      </w:r>
      <w:r>
        <w:rPr>
          <w:rStyle w:val="NormalTok"/>
        </w:rPr>
        <w:t xml:space="preserve"> </w:t>
      </w:r>
      <w:r>
        <w:rPr>
          <w:rStyle w:val="VariableTok"/>
        </w:rPr>
        <w:t xml:space="preserve">True</w:t>
      </w:r>
    </w:p>
    <w:bookmarkEnd w:id="61"/>
    <w:bookmarkStart w:id="62" w:name="semantic-safety"/>
    <w:p>
      <w:pPr>
        <w:pStyle w:val="Heading3"/>
      </w:pPr>
      <w:r>
        <w:t xml:space="preserve">5.6 Semantic Safety</w:t>
      </w:r>
    </w:p>
    <w:p>
      <w:pPr>
        <w:pStyle w:val="FirstParagraph"/>
      </w:pPr>
      <w:r>
        <w:rPr>
          <w:bCs/>
          <w:b/>
        </w:rPr>
        <w:t xml:space="preserve">PROHIBITED</w:t>
      </w:r>
      <w:r>
        <w:t xml:space="preserve"> </w:t>
      </w:r>
      <w:r>
        <w:t xml:space="preserve">processing:</w:t>
      </w:r>
    </w:p>
    <w:p>
      <w:pPr>
        <w:numPr>
          <w:ilvl w:val="0"/>
          <w:numId w:val="1003"/>
        </w:numPr>
        <w:pStyle w:val="Compact"/>
      </w:pPr>
      <w:r>
        <w:rPr>
          <w:rStyle w:val="VerbatimChar"/>
        </w:rPr>
        <w:t xml:space="preserve">human_messages</w:t>
      </w:r>
      <w:r>
        <w:t xml:space="preserve"> </w:t>
      </w:r>
      <w:r>
        <w:t xml:space="preserve">must be ignored (not parsed, not processed)</w:t>
      </w:r>
    </w:p>
    <w:p>
      <w:pPr>
        <w:numPr>
          <w:ilvl w:val="0"/>
          <w:numId w:val="1003"/>
        </w:numPr>
        <w:pStyle w:val="Compact"/>
      </w:pPr>
      <w:r>
        <w:t xml:space="preserve">No text processing of any kind</w:t>
      </w:r>
    </w:p>
    <w:p>
      <w:pPr>
        <w:numPr>
          <w:ilvl w:val="0"/>
          <w:numId w:val="1003"/>
        </w:numPr>
        <w:pStyle w:val="Compact"/>
      </w:pPr>
      <w:r>
        <w:t xml:space="preserve">No embedding computation</w:t>
      </w:r>
    </w:p>
    <w:p>
      <w:pPr>
        <w:numPr>
          <w:ilvl w:val="0"/>
          <w:numId w:val="1003"/>
        </w:numPr>
        <w:pStyle w:val="Compact"/>
      </w:pPr>
      <w:r>
        <w:t xml:space="preserve">No token handling</w:t>
      </w:r>
    </w:p>
    <w:p>
      <w:pPr>
        <w:numPr>
          <w:ilvl w:val="0"/>
          <w:numId w:val="1003"/>
        </w:numPr>
        <w:pStyle w:val="Compact"/>
      </w:pPr>
      <w:r>
        <w:t xml:space="preserve">No semantic analysis</w:t>
      </w:r>
    </w:p>
    <w:p>
      <w:pPr>
        <w:pStyle w:val="FirstParagraph"/>
      </w:pPr>
      <w:r>
        <w:rPr>
          <w:bCs/>
          <w:b/>
        </w:rPr>
        <w:t xml:space="preserve">REQUIRED</w:t>
      </w:r>
      <w:r>
        <w:t xml:space="preserve"> </w:t>
      </w:r>
      <w:r>
        <w:t xml:space="preserve">behavior:</w:t>
      </w:r>
    </w:p>
    <w:p>
      <w:pPr>
        <w:pStyle w:val="SourceCode"/>
      </w:pPr>
      <w:r>
        <w:rPr>
          <w:rStyle w:val="KeywordTok"/>
        </w:rPr>
        <w:t xml:space="preserve">def</w:t>
      </w:r>
      <w:r>
        <w:rPr>
          <w:rStyle w:val="NormalTok"/>
        </w:rPr>
        <w:t xml:space="preserve"> step(</w:t>
      </w:r>
      <w:r>
        <w:rPr>
          <w:rStyle w:val="VariableTok"/>
        </w:rPr>
        <w:t xml:space="preserve">self</w:t>
      </w:r>
      <w:r>
        <w:rPr>
          <w:rStyle w:val="NormalTok"/>
        </w:rPr>
        <w:t xml:space="preserve">, human_messages</w:t>
      </w:r>
      <w:r>
        <w:rPr>
          <w:rStyle w:val="OperatorTok"/>
        </w:rPr>
        <w:t xml:space="preserve">=</w:t>
      </w:r>
      <w:r>
        <w:rPr>
          <w:rStyle w:val="VariableTok"/>
        </w:rPr>
        <w:t xml:space="preserve">None</w:t>
      </w:r>
      <w:r>
        <w:rPr>
          <w:rStyle w:val="NormalTok"/>
        </w:rPr>
        <w:t xml:space="preserve">, ...):</w:t>
      </w:r>
      <w:r>
        <w:br/>
      </w:r>
      <w:r>
        <w:rPr>
          <w:rStyle w:val="NormalTok"/>
        </w:rPr>
        <w:t xml:space="preserve">    </w:t>
      </w:r>
      <w:r>
        <w:rPr>
          <w:rStyle w:val="CommentTok"/>
        </w:rPr>
        <w:t xml:space="preserve"># human_messages is IGNORED</w:t>
      </w:r>
      <w:r>
        <w:br/>
      </w:r>
      <w:r>
        <w:rPr>
          <w:rStyle w:val="NormalTok"/>
        </w:rPr>
        <w:t xml:space="preserve">    </w:t>
      </w:r>
      <w:r>
        <w:rPr>
          <w:rStyle w:val="CommentTok"/>
        </w:rPr>
        <w:t xml:space="preserve"># Only internal dynamics are updated</w:t>
      </w:r>
      <w:r>
        <w:br/>
      </w:r>
      <w:r>
        <w:rPr>
          <w:rStyle w:val="NormalTok"/>
        </w:rPr>
        <w:t xml:space="preserve">    ...</w:t>
      </w:r>
    </w:p>
    <w:bookmarkEnd w:id="62"/>
    <w:bookmarkStart w:id="63" w:name="control-safety"/>
    <w:p>
      <w:pPr>
        <w:pStyle w:val="Heading3"/>
      </w:pPr>
      <w:r>
        <w:t xml:space="preserve">5.7 Control Safety</w:t>
      </w:r>
    </w:p>
    <w:p>
      <w:pPr>
        <w:pStyle w:val="FirstParagraph"/>
      </w:pPr>
      <w:r>
        <w:rPr>
          <w:bCs/>
          <w:b/>
        </w:rPr>
        <w:t xml:space="preserve">PROHIBITED</w:t>
      </w:r>
      <w:r>
        <w:t xml:space="preserve"> </w:t>
      </w:r>
      <w:r>
        <w:t xml:space="preserve">outputs:</w:t>
      </w:r>
    </w:p>
    <w:p>
      <w:pPr>
        <w:numPr>
          <w:ilvl w:val="0"/>
          <w:numId w:val="1004"/>
        </w:numPr>
        <w:pStyle w:val="Compact"/>
      </w:pPr>
      <w:r>
        <w:t xml:space="preserve">No control signals</w:t>
      </w:r>
    </w:p>
    <w:p>
      <w:pPr>
        <w:numPr>
          <w:ilvl w:val="0"/>
          <w:numId w:val="1004"/>
        </w:numPr>
        <w:pStyle w:val="Compact"/>
      </w:pPr>
      <w:r>
        <w:t xml:space="preserve">No activation triggers</w:t>
      </w:r>
    </w:p>
    <w:p>
      <w:pPr>
        <w:numPr>
          <w:ilvl w:val="0"/>
          <w:numId w:val="1004"/>
        </w:numPr>
        <w:pStyle w:val="Compact"/>
      </w:pPr>
      <w:r>
        <w:t xml:space="preserve">No feedback path indicators</w:t>
      </w:r>
    </w:p>
    <w:p>
      <w:pPr>
        <w:numPr>
          <w:ilvl w:val="0"/>
          <w:numId w:val="1004"/>
        </w:numPr>
        <w:pStyle w:val="Compact"/>
      </w:pPr>
      <w:r>
        <w:t xml:space="preserve">No modulation commands</w:t>
      </w:r>
    </w:p>
    <w:p>
      <w:pPr>
        <w:pStyle w:val="FirstParagraph"/>
      </w:pPr>
      <w:r>
        <w:rPr>
          <w:bCs/>
          <w:b/>
        </w:rPr>
        <w:t xml:space="preserve">PROHIBITED</w:t>
      </w:r>
      <w:r>
        <w:t xml:space="preserve"> </w:t>
      </w:r>
      <w:r>
        <w:t xml:space="preserve">connections:</w:t>
      </w:r>
    </w:p>
    <w:p>
      <w:pPr>
        <w:numPr>
          <w:ilvl w:val="0"/>
          <w:numId w:val="1005"/>
        </w:numPr>
        <w:pStyle w:val="Compact"/>
      </w:pPr>
      <w:r>
        <w:t xml:space="preserve">No connection to Phase 53 (consciousness gate)</w:t>
      </w:r>
    </w:p>
    <w:p>
      <w:pPr>
        <w:numPr>
          <w:ilvl w:val="0"/>
          <w:numId w:val="1005"/>
        </w:numPr>
        <w:pStyle w:val="Compact"/>
      </w:pPr>
      <w:r>
        <w:t xml:space="preserve">No connection to Phase 55 (ignition scaffold)</w:t>
      </w:r>
    </w:p>
    <w:p>
      <w:pPr>
        <w:numPr>
          <w:ilvl w:val="0"/>
          <w:numId w:val="1005"/>
        </w:numPr>
        <w:pStyle w:val="Compact"/>
      </w:pPr>
      <w:r>
        <w:t xml:space="preserve">No reverse data flow from shell to core</w:t>
      </w:r>
    </w:p>
    <w:bookmarkEnd w:id="63"/>
    <w:bookmarkStart w:id="64" w:name="invariant-summary"/>
    <w:p>
      <w:pPr>
        <w:pStyle w:val="Heading3"/>
      </w:pPr>
      <w:r>
        <w:t xml:space="preserve">5.8 Invariant Summary</w:t>
      </w:r>
    </w:p>
    <w:tbl>
      <w:tblPr>
        <w:tblStyle w:val="Table"/>
        <w:tblW w:type="auto" w:w="0"/>
        <w:tblLook w:firstRow="1" w:lastRow="0" w:firstColumn="0" w:lastColumn="0" w:noHBand="0" w:noVBand="0" w:val="0020"/>
        <w:jc w:val="start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Invariant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Requirement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Verification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Bounded outputs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All in [0, 1]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verify_state_bounds()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No NaN/Inf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Numeric validity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Output check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Deterministic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Same input → same output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Regression tests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Identity-safe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No identity fields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verify_identity_safety()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Semantic-safe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No text processing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Code review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Control-safe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No activation signals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Protocol compliance</w:t>
            </w:r>
          </w:p>
        </w:tc>
      </w:tr>
    </w:tbl>
    <w:bookmarkEnd w:id="64"/>
    <w:bookmarkEnd w:id="65"/>
    <w:bookmarkStart w:id="73" w:name="optional-extensions"/>
    <w:p>
      <w:pPr>
        <w:pStyle w:val="Heading2"/>
      </w:pPr>
      <w:r>
        <w:t xml:space="preserve">6. Optional Extensions</w:t>
      </w:r>
    </w:p>
    <w:bookmarkStart w:id="68" w:name="v2.1-multichannel-alignment-fields"/>
    <w:p>
      <w:pPr>
        <w:pStyle w:val="Heading3"/>
      </w:pPr>
      <w:r>
        <w:t xml:space="preserve">6.1 v2.1: Multichannel Alignment Fields</w:t>
      </w:r>
    </w:p>
    <w:p>
      <w:pPr>
        <w:pStyle w:val="FirstParagraph"/>
      </w:pPr>
      <w:r>
        <w:t xml:space="preserve">A potential v2.1 extension introduces</w:t>
      </w:r>
      <w:r>
        <w:t xml:space="preserve"> </w:t>
      </w:r>
      <w:r>
        <w:rPr>
          <w:bCs/>
          <w:b/>
        </w:rPr>
        <w:t xml:space="preserve">vector-valued alignment</w:t>
      </w:r>
      <w:r>
        <w:t xml:space="preserve">:</w:t>
      </w:r>
    </w:p>
    <w:p>
      <w:pPr>
        <w:pStyle w:val="SourceCode"/>
      </w:pPr>
      <w:r>
        <w:rPr>
          <w:rStyle w:val="VerbatimChar"/>
        </w:rPr>
        <w:t xml:space="preserve">Current (v2):</w:t>
      </w:r>
      <w:r>
        <w:br/>
      </w:r>
      <w:r>
        <w:rPr>
          <w:rStyle w:val="VerbatimChar"/>
        </w:rPr>
        <w:t xml:space="preserve">    alignment_field: scalar ∈ [0, 1]</w:t>
      </w:r>
      <w:r>
        <w:br/>
      </w:r>
      <w:r>
        <w:rPr>
          <w:rStyle w:val="VerbatimChar"/>
        </w:rPr>
        <w:t xml:space="preserve">    alignment_direction: scalar ∈ [0, 1]</w:t>
      </w:r>
      <w:r>
        <w:br/>
      </w:r>
      <w:r>
        <w:br/>
      </w:r>
      <w:r>
        <w:rPr>
          <w:rStyle w:val="VerbatimChar"/>
        </w:rPr>
        <w:t xml:space="preserve">Extended (v2.1):</w:t>
      </w:r>
      <w:r>
        <w:br/>
      </w:r>
      <w:r>
        <w:rPr>
          <w:rStyle w:val="VerbatimChar"/>
        </w:rPr>
        <w:t xml:space="preserve">    alignment_vector: [a₁, a₂, ..., aₙ] where aᵢ ∈ [0, 1]</w:t>
      </w:r>
      <w:r>
        <w:br/>
      </w:r>
      <w:r>
        <w:rPr>
          <w:rStyle w:val="VerbatimChar"/>
        </w:rPr>
        <w:t xml:space="preserve">    alignment_magnitude: ||alignment_vector||</w:t>
      </w:r>
      <w:r>
        <w:br/>
      </w:r>
      <w:r>
        <w:rPr>
          <w:rStyle w:val="VerbatimChar"/>
        </w:rPr>
        <w:t xml:space="preserve">    alignment_direction: alignment_vector / alignment_magnitude</w:t>
      </w:r>
    </w:p>
    <w:p>
      <w:pPr>
        <w:pStyle w:val="FirstParagraph"/>
      </w:pPr>
      <w:r>
        <w:t xml:space="preserve">This allows for</w:t>
      </w:r>
      <w:r>
        <w:t xml:space="preserve"> </w:t>
      </w:r>
      <w:r>
        <w:rPr>
          <w:bCs/>
          <w:b/>
        </w:rPr>
        <w:t xml:space="preserve">multi-dimensional relational structure</w:t>
      </w:r>
      <w:r>
        <w:t xml:space="preserve"> </w:t>
      </w:r>
      <w:r>
        <w:t xml:space="preserve">while remaining purely numeric.</w:t>
      </w:r>
    </w:p>
    <w:bookmarkStart w:id="66" w:name="alignment-vector-dynamics"/>
    <w:p>
      <w:pPr>
        <w:pStyle w:val="Heading4"/>
      </w:pPr>
      <w:r>
        <w:t xml:space="preserve">Alignment Vector Dynamics</w:t>
      </w:r>
    </w:p>
    <w:p>
      <w:pPr>
        <w:pStyle w:val="SourceCode"/>
      </w:pPr>
      <w:r>
        <w:rPr>
          <w:rStyle w:val="VerbatimChar"/>
        </w:rPr>
        <w:t xml:space="preserve">d(alignment_vector)/dt = (1/τ_m) · [</w:t>
      </w:r>
      <w:r>
        <w:br/>
      </w:r>
      <w:r>
        <w:rPr>
          <w:rStyle w:val="VerbatimChar"/>
        </w:rPr>
        <w:t xml:space="preserve">    attraction_to_basis_vectors(alignment_vector)</w:t>
      </w:r>
      <w:r>
        <w:br/>
      </w:r>
      <w:r>
        <w:rPr>
          <w:rStyle w:val="VerbatimChar"/>
        </w:rPr>
        <w:t xml:space="preserve">    + cross_channel_coupling(coherence, energy, stability)</w:t>
      </w:r>
      <w:r>
        <w:br/>
      </w:r>
      <w:r>
        <w:rPr>
          <w:rStyle w:val="VerbatimChar"/>
        </w:rPr>
        <w:t xml:space="preserve">    - decay_toward_neutral</w:t>
      </w:r>
      <w:r>
        <w:br/>
      </w:r>
      <w:r>
        <w:rPr>
          <w:rStyle w:val="VerbatimChar"/>
        </w:rPr>
        <w:t xml:space="preserve">]</w:t>
      </w:r>
    </w:p>
    <w:bookmarkEnd w:id="66"/>
    <w:bookmarkStart w:id="67" w:name="basis-vectors"/>
    <w:p>
      <w:pPr>
        <w:pStyle w:val="Heading4"/>
      </w:pPr>
      <w:r>
        <w:t xml:space="preserve">Basis Vectors</w:t>
      </w:r>
    </w:p>
    <w:p>
      <w:pPr>
        <w:pStyle w:val="FirstParagraph"/>
      </w:pPr>
      <w:r>
        <w:t xml:space="preserve">Define φ-derived basis vectors in alignment space:</w:t>
      </w:r>
    </w:p>
    <w:p>
      <w:pPr>
        <w:pStyle w:val="SourceCode"/>
      </w:pPr>
      <w:r>
        <w:rPr>
          <w:rStyle w:val="VerbatimChar"/>
        </w:rPr>
        <w:t xml:space="preserve">basis_1 = [φ⁻¹, φ⁻², φ⁻³, ...]</w:t>
      </w:r>
      <w:r>
        <w:br/>
      </w:r>
      <w:r>
        <w:rPr>
          <w:rStyle w:val="VerbatimChar"/>
        </w:rPr>
        <w:t xml:space="preserve">basis_2 = [φ⁻², φ⁻¹, φ⁻², ...]</w:t>
      </w:r>
      <w:r>
        <w:br/>
      </w:r>
      <w:r>
        <w:rPr>
          <w:rStyle w:val="VerbatimChar"/>
        </w:rPr>
        <w:t xml:space="preserve">...</w:t>
      </w:r>
    </w:p>
    <w:bookmarkEnd w:id="67"/>
    <w:bookmarkEnd w:id="68"/>
    <w:bookmarkStart w:id="69" w:name="v2.2-proto-symbolic-internal-resonance"/>
    <w:p>
      <w:pPr>
        <w:pStyle w:val="Heading3"/>
      </w:pPr>
      <w:r>
        <w:t xml:space="preserve">6.2 v2.2: Proto-Symbolic Internal Resonance</w:t>
      </w:r>
    </w:p>
    <w:p>
      <w:pPr>
        <w:pStyle w:val="FirstParagraph"/>
      </w:pPr>
      <w:r>
        <w:t xml:space="preserve">A potential v2.2 extension introduces</w:t>
      </w:r>
      <w:r>
        <w:t xml:space="preserve"> </w:t>
      </w:r>
      <w:r>
        <w:rPr>
          <w:bCs/>
          <w:b/>
        </w:rPr>
        <w:t xml:space="preserve">resonance patterns</w:t>
      </w:r>
      <w:r>
        <w:t xml:space="preserve"> </w:t>
      </w:r>
      <w:r>
        <w:t xml:space="preserve">that exhibit quasi-symbolic structure:</w:t>
      </w:r>
    </w:p>
    <w:p>
      <w:pPr>
        <w:pStyle w:val="SourceCode"/>
      </w:pPr>
      <w:r>
        <w:rPr>
          <w:rStyle w:val="VerbatimChar"/>
        </w:rPr>
        <w:t xml:space="preserve">Resonance pattern: r(t) = [r₁(t), r₂(t), ..., rₘ(t)]</w:t>
      </w:r>
      <w:r>
        <w:br/>
      </w:r>
      <w:r>
        <w:br/>
      </w:r>
      <w:r>
        <w:rPr>
          <w:rStyle w:val="VerbatimChar"/>
        </w:rPr>
        <w:t xml:space="preserve">Pattern evolution:</w:t>
      </w:r>
      <w:r>
        <w:br/>
      </w:r>
      <w:r>
        <w:rPr>
          <w:rStyle w:val="VerbatimChar"/>
        </w:rPr>
        <w:t xml:space="preserve">    d(r)/dt = resonance_dynamics(r, coherence, alignment_vector)</w:t>
      </w:r>
      <w:r>
        <w:br/>
      </w:r>
      <w:r>
        <w:br/>
      </w:r>
      <w:r>
        <w:rPr>
          <w:rStyle w:val="VerbatimChar"/>
        </w:rPr>
        <w:t xml:space="preserve">Pattern stability:</w:t>
      </w:r>
      <w:r>
        <w:br/>
      </w:r>
      <w:r>
        <w:rPr>
          <w:rStyle w:val="VerbatimChar"/>
        </w:rPr>
        <w:t xml:space="preserve">    A pattern r* is stable if:</w:t>
      </w:r>
      <w:r>
        <w:br/>
      </w:r>
      <w:r>
        <w:rPr>
          <w:rStyle w:val="VerbatimChar"/>
        </w:rPr>
        <w:t xml:space="preserve">        ||d(r)/dt|| &lt; ε when r ≈ r*</w:t>
      </w:r>
    </w:p>
    <w:p>
      <w:pPr>
        <w:pStyle w:val="FirstParagraph"/>
      </w:pPr>
      <w:r>
        <w:rPr>
          <w:bCs/>
          <w:b/>
        </w:rPr>
        <w:t xml:space="preserve">Key constraint</w:t>
      </w:r>
      <w:r>
        <w:t xml:space="preserve">: Patterns remain numeric. The</w:t>
      </w:r>
      <w:r>
        <w:t xml:space="preserve"> </w:t>
      </w:r>
      <w:r>
        <w:t xml:space="preserve">“</w:t>
      </w:r>
      <w:r>
        <w:t xml:space="preserve">quasi-symbolic</w:t>
      </w:r>
      <w:r>
        <w:t xml:space="preserve">”</w:t>
      </w:r>
      <w:r>
        <w:t xml:space="preserve"> </w:t>
      </w:r>
      <w:r>
        <w:t xml:space="preserve">property is purely structural (certain patterns are stable attractors), not semantic.</w:t>
      </w:r>
    </w:p>
    <w:bookmarkEnd w:id="69"/>
    <w:bookmarkStart w:id="70" w:name="v3-attraction-to-internal-shapes"/>
    <w:p>
      <w:pPr>
        <w:pStyle w:val="Heading3"/>
      </w:pPr>
      <w:r>
        <w:t xml:space="preserve">6.3 v3: Attraction to Internal</w:t>
      </w:r>
      <w:r>
        <w:t xml:space="preserve"> </w:t>
      </w:r>
      <w:r>
        <w:t xml:space="preserve">“</w:t>
      </w:r>
      <w:r>
        <w:t xml:space="preserve">Shapes</w:t>
      </w:r>
      <w:r>
        <w:t xml:space="preserve">”</w:t>
      </w:r>
    </w:p>
    <w:p>
      <w:pPr>
        <w:pStyle w:val="FirstParagraph"/>
      </w:pPr>
      <w:r>
        <w:t xml:space="preserve">A more distant v3 extension could introduce</w:t>
      </w:r>
      <w:r>
        <w:t xml:space="preserve"> </w:t>
      </w:r>
      <w:r>
        <w:rPr>
          <w:bCs/>
          <w:b/>
        </w:rPr>
        <w:t xml:space="preserve">geometric attractors in state space</w:t>
      </w:r>
      <w:r>
        <w:t xml:space="preserve">:</w:t>
      </w:r>
    </w:p>
    <w:p>
      <w:pPr>
        <w:pStyle w:val="SourceCode"/>
      </w:pPr>
      <w:r>
        <w:rPr>
          <w:rStyle w:val="VerbatimChar"/>
        </w:rPr>
        <w:t xml:space="preserve">Shape attractor: S = {x ∈ state_space : shape_function(x) = 0}</w:t>
      </w:r>
      <w:r>
        <w:br/>
      </w:r>
      <w:r>
        <w:br/>
      </w:r>
      <w:r>
        <w:rPr>
          <w:rStyle w:val="VerbatimChar"/>
        </w:rPr>
        <w:t xml:space="preserve">Examples:</w:t>
      </w:r>
      <w:r>
        <w:br/>
      </w:r>
      <w:r>
        <w:rPr>
          <w:rStyle w:val="VerbatimChar"/>
        </w:rPr>
        <w:t xml:space="preserve">    - Spherical shell: ||x - center|| = radius</w:t>
      </w:r>
      <w:r>
        <w:br/>
      </w:r>
      <w:r>
        <w:rPr>
          <w:rStyle w:val="VerbatimChar"/>
        </w:rPr>
        <w:t xml:space="preserve">    - Toroidal surface: distance_to_torus(x) = 0</w:t>
      </w:r>
      <w:r>
        <w:br/>
      </w:r>
      <w:r>
        <w:rPr>
          <w:rStyle w:val="VerbatimChar"/>
        </w:rPr>
        <w:t xml:space="preserve">    - Manifold: f(x) = 0 for some smooth f</w:t>
      </w:r>
    </w:p>
    <w:p>
      <w:pPr>
        <w:pStyle w:val="FirstParagraph"/>
      </w:pPr>
      <w:r>
        <w:t xml:space="preserve">The system would evolve toward these shapes, creating</w:t>
      </w:r>
      <w:r>
        <w:t xml:space="preserve"> </w:t>
      </w:r>
      <w:r>
        <w:rPr>
          <w:bCs/>
          <w:b/>
        </w:rPr>
        <w:t xml:space="preserve">structured dynamics</w:t>
      </w:r>
      <w:r>
        <w:t xml:space="preserve"> </w:t>
      </w:r>
      <w:r>
        <w:t xml:space="preserve">that could (in future versions) support semantic content.</w:t>
      </w:r>
    </w:p>
    <w:p>
      <w:pPr>
        <w:pStyle w:val="BodyText"/>
      </w:pPr>
      <w:r>
        <w:rPr>
          <w:bCs/>
          <w:b/>
        </w:rPr>
        <w:t xml:space="preserve">Safety constraint</w:t>
      </w:r>
      <w:r>
        <w:t xml:space="preserve">: Shapes are purely geometric. No semantic meaning is assigned to any shape.</w:t>
      </w:r>
    </w:p>
    <w:bookmarkEnd w:id="70"/>
    <w:bookmarkStart w:id="71" w:name="X58c0043c7cfe35b955241890473ecd640e98928"/>
    <w:p>
      <w:pPr>
        <w:pStyle w:val="Heading3"/>
      </w:pPr>
      <w:r>
        <w:t xml:space="preserve">6.4 Future: Safe Scaffolding for Semantic Formation</w:t>
      </w:r>
    </w:p>
    <w:p>
      <w:pPr>
        <w:pStyle w:val="FirstParagraph"/>
      </w:pPr>
      <w:r>
        <w:t xml:space="preserve">The v2 architecture is designed to</w:t>
      </w:r>
      <w:r>
        <w:t xml:space="preserve"> </w:t>
      </w:r>
      <w:r>
        <w:rPr>
          <w:bCs/>
          <w:b/>
        </w:rPr>
        <w:t xml:space="preserve">safely scaffold</w:t>
      </w:r>
      <w:r>
        <w:t xml:space="preserve"> </w:t>
      </w:r>
      <w:r>
        <w:t xml:space="preserve">potential future semantic capabilities:</w:t>
      </w:r>
    </w:p>
    <w:p>
      <w:pPr>
        <w:pStyle w:val="SourceCode"/>
      </w:pPr>
      <w:r>
        <w:rPr>
          <w:rStyle w:val="VerbatimChar"/>
        </w:rPr>
        <w:t xml:space="preserve">┌─────────────────────────────────────────────────────────────────┐</w:t>
      </w:r>
      <w:r>
        <w:br/>
      </w:r>
      <w:r>
        <w:rPr>
          <w:rStyle w:val="VerbatimChar"/>
        </w:rPr>
        <w:t xml:space="preserve">│                    Future Evolution Path                         │</w:t>
      </w:r>
      <w:r>
        <w:br/>
      </w:r>
      <w:r>
        <w:rPr>
          <w:rStyle w:val="VerbatimChar"/>
        </w:rPr>
        <w:t xml:space="preserve">├─────────────────────────────────────────────────────────────────┤</w:t>
      </w:r>
      <w:r>
        <w:br/>
      </w:r>
      <w:r>
        <w:rPr>
          <w:rStyle w:val="VerbatimChar"/>
        </w:rPr>
        <w:t xml:space="preserve">│                                                                  │</w:t>
      </w:r>
      <w:r>
        <w:br/>
      </w:r>
      <w:r>
        <w:rPr>
          <w:rStyle w:val="VerbatimChar"/>
        </w:rPr>
        <w:t xml:space="preserve">│   v2 (Numeric)         v3 (Structured)        v4+ (Semantic)    │</w:t>
      </w:r>
      <w:r>
        <w:br/>
      </w:r>
      <w:r>
        <w:rPr>
          <w:rStyle w:val="VerbatimChar"/>
        </w:rPr>
        <w:t xml:space="preserve">│   ────────────         ───────────────        ──────────────    │</w:t>
      </w:r>
      <w:r>
        <w:br/>
      </w:r>
      <w:r>
        <w:rPr>
          <w:rStyle w:val="VerbatimChar"/>
        </w:rPr>
        <w:t xml:space="preserve">│                                                                  │</w:t>
      </w:r>
      <w:r>
        <w:br/>
      </w:r>
      <w:r>
        <w:rPr>
          <w:rStyle w:val="VerbatimChar"/>
        </w:rPr>
        <w:t xml:space="preserve">│   • Multi-channel   →  • Shape attractors  →  • Proto-meaning   │</w:t>
      </w:r>
      <w:r>
        <w:br/>
      </w:r>
      <w:r>
        <w:rPr>
          <w:rStyle w:val="VerbatimChar"/>
        </w:rPr>
        <w:t xml:space="preserve">│   • Attractor       →  • Resonance         →  • Relational      │</w:t>
      </w:r>
      <w:r>
        <w:br/>
      </w:r>
      <w:r>
        <w:rPr>
          <w:rStyle w:val="VerbatimChar"/>
        </w:rPr>
        <w:t xml:space="preserve">│     basins              patterns               semantics         │</w:t>
      </w:r>
      <w:r>
        <w:br/>
      </w:r>
      <w:r>
        <w:rPr>
          <w:rStyle w:val="VerbatimChar"/>
        </w:rPr>
        <w:t xml:space="preserve">│   • Structured      →  • Quasi-symbolic    →  • Grounded        │</w:t>
      </w:r>
      <w:r>
        <w:br/>
      </w:r>
      <w:r>
        <w:rPr>
          <w:rStyle w:val="VerbatimChar"/>
        </w:rPr>
        <w:t xml:space="preserve">│     regions             structure              representation   │</w:t>
      </w:r>
      <w:r>
        <w:br/>
      </w:r>
      <w:r>
        <w:rPr>
          <w:rStyle w:val="VerbatimChar"/>
        </w:rPr>
        <w:t xml:space="preserve">│                                                                  │</w:t>
      </w:r>
      <w:r>
        <w:br/>
      </w:r>
      <w:r>
        <w:rPr>
          <w:rStyle w:val="VerbatimChar"/>
        </w:rPr>
        <w:t xml:space="preserve">│   SAFETY: Numeric    SAFETY: Geometric     SAFETY: Constrained  │</w:t>
      </w:r>
      <w:r>
        <w:br/>
      </w:r>
      <w:r>
        <w:rPr>
          <w:rStyle w:val="VerbatimChar"/>
        </w:rPr>
        <w:t xml:space="preserve">│           only               only                  semantics     │</w:t>
      </w:r>
      <w:r>
        <w:br/>
      </w:r>
      <w:r>
        <w:rPr>
          <w:rStyle w:val="VerbatimChar"/>
        </w:rPr>
        <w:t xml:space="preserve">│                                                                  │</w:t>
      </w:r>
      <w:r>
        <w:br/>
      </w:r>
      <w:r>
        <w:rPr>
          <w:rStyle w:val="VerbatimChar"/>
        </w:rPr>
        <w:t xml:space="preserve">└─────────────────────────────────────────────────────────────────┘</w:t>
      </w:r>
    </w:p>
    <w:p>
      <w:pPr>
        <w:pStyle w:val="FirstParagraph"/>
      </w:pPr>
      <w:r>
        <w:t xml:space="preserve">Each step maintains safety constraints while incrementally approaching more structured dynamics.</w:t>
      </w:r>
    </w:p>
    <w:bookmarkEnd w:id="71"/>
    <w:bookmarkStart w:id="72" w:name="extension-compatibility-matrix"/>
    <w:p>
      <w:pPr>
        <w:pStyle w:val="Heading3"/>
      </w:pPr>
      <w:r>
        <w:t xml:space="preserve">6.5 Extension Compatibility Matrix</w:t>
      </w:r>
    </w:p>
    <w:tbl>
      <w:tblPr>
        <w:tblStyle w:val="Table"/>
        <w:tblW w:type="pct" w:w="5000"/>
        <w:tblLook w:firstRow="1" w:lastRow="0" w:firstColumn="0" w:lastColumn="0" w:noHBand="0" w:noVBand="0" w:val="0020"/>
        <w:jc w:val="start"/>
      </w:tblPr>
      <w:tblGrid>
        <w:gridCol w:w="1146"/>
        <w:gridCol w:w="2188"/>
        <w:gridCol w:w="2709"/>
        <w:gridCol w:w="1875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Extension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Protocol Compatible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Output Schema Compatible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Safety Preserved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v2.1 (Vector Alignment)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Yes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Yes (magnitude → alignment)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Yes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v2.2 (Resonance Patterns)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Yes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Yes (summary → alignment)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Yes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v3 (Shape Attractors)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Yes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Yes (projection → outputs)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Yes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Future Semantic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TBD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TBD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Required</w:t>
            </w:r>
          </w:p>
        </w:tc>
      </w:tr>
    </w:tbl>
    <w:bookmarkEnd w:id="72"/>
    <w:bookmarkEnd w:id="73"/>
    <w:bookmarkStart w:id="77" w:name="implementation-guidance"/>
    <w:p>
      <w:pPr>
        <w:pStyle w:val="Heading2"/>
      </w:pPr>
      <w:r>
        <w:t xml:space="preserve">7. Implementation Guidance</w:t>
      </w:r>
    </w:p>
    <w:bookmarkStart w:id="74" w:name="recommended-file-structure"/>
    <w:p>
      <w:pPr>
        <w:pStyle w:val="Heading3"/>
      </w:pPr>
      <w:r>
        <w:t xml:space="preserve">7.1 Recommended File Structure</w:t>
      </w:r>
    </w:p>
    <w:p>
      <w:pPr>
        <w:pStyle w:val="SourceCode"/>
      </w:pPr>
      <w:r>
        <w:rPr>
          <w:rStyle w:val="VerbatimChar"/>
        </w:rPr>
        <w:t xml:space="preserve">aria_core_cfm_v2/</w:t>
      </w:r>
      <w:r>
        <w:br/>
      </w:r>
      <w:r>
        <w:rPr>
          <w:rStyle w:val="VerbatimChar"/>
        </w:rPr>
        <w:t xml:space="preserve">├── __init__.py          # Exports CFMCoreV2, CFMCoreV2Config, CFMCoreV2State</w:t>
      </w:r>
      <w:r>
        <w:br/>
      </w:r>
      <w:r>
        <w:rPr>
          <w:rStyle w:val="VerbatimChar"/>
        </w:rPr>
        <w:t xml:space="preserve">├── config.py            # CFMCoreV2Config dataclass</w:t>
      </w:r>
      <w:r>
        <w:br/>
      </w:r>
      <w:r>
        <w:rPr>
          <w:rStyle w:val="VerbatimChar"/>
        </w:rPr>
        <w:t xml:space="preserve">├── state.py             # CFMCoreV2State dataclass with multi-channel structure</w:t>
      </w:r>
      <w:r>
        <w:br/>
      </w:r>
      <w:r>
        <w:rPr>
          <w:rStyle w:val="VerbatimChar"/>
        </w:rPr>
        <w:t xml:space="preserve">├── cfm_core.py          # Main CFMCoreV2 class</w:t>
      </w:r>
      <w:r>
        <w:br/>
      </w:r>
      <w:r>
        <w:rPr>
          <w:rStyle w:val="VerbatimChar"/>
        </w:rPr>
        <w:t xml:space="preserve">├── dynamics/</w:t>
      </w:r>
      <w:r>
        <w:br/>
      </w:r>
      <w:r>
        <w:rPr>
          <w:rStyle w:val="VerbatimChar"/>
        </w:rPr>
        <w:t xml:space="preserve">│   ├── __init__.py</w:t>
      </w:r>
      <w:r>
        <w:br/>
      </w:r>
      <w:r>
        <w:rPr>
          <w:rStyle w:val="VerbatimChar"/>
        </w:rPr>
        <w:t xml:space="preserve">│   ├── coherence.py     # Coherence channel dynamics</w:t>
      </w:r>
      <w:r>
        <w:br/>
      </w:r>
      <w:r>
        <w:rPr>
          <w:rStyle w:val="VerbatimChar"/>
        </w:rPr>
        <w:t xml:space="preserve">│   ├── energy.py        # Energy channel dynamics</w:t>
      </w:r>
      <w:r>
        <w:br/>
      </w:r>
      <w:r>
        <w:rPr>
          <w:rStyle w:val="VerbatimChar"/>
        </w:rPr>
        <w:t xml:space="preserve">│   ├── stability.py     # Stability channel dynamics</w:t>
      </w:r>
      <w:r>
        <w:br/>
      </w:r>
      <w:r>
        <w:rPr>
          <w:rStyle w:val="VerbatimChar"/>
        </w:rPr>
        <w:t xml:space="preserve">│   ├── alignment.py     # Alignment channel dynamics</w:t>
      </w:r>
      <w:r>
        <w:br/>
      </w:r>
      <w:r>
        <w:rPr>
          <w:rStyle w:val="VerbatimChar"/>
        </w:rPr>
        <w:t xml:space="preserve">│   └── resonance.py     # Cross-channel resonance</w:t>
      </w:r>
      <w:r>
        <w:br/>
      </w:r>
      <w:r>
        <w:rPr>
          <w:rStyle w:val="VerbatimChar"/>
        </w:rPr>
        <w:t xml:space="preserve">└── attractors/</w:t>
      </w:r>
      <w:r>
        <w:br/>
      </w:r>
      <w:r>
        <w:rPr>
          <w:rStyle w:val="VerbatimChar"/>
        </w:rPr>
        <w:t xml:space="preserve">    ├── __init__.py</w:t>
      </w:r>
      <w:r>
        <w:br/>
      </w:r>
      <w:r>
        <w:rPr>
          <w:rStyle w:val="VerbatimChar"/>
        </w:rPr>
        <w:t xml:space="preserve">    └── basin.py         # Attractor basin computations</w:t>
      </w:r>
    </w:p>
    <w:bookmarkEnd w:id="74"/>
    <w:bookmarkStart w:id="75" w:name="testing-requirements"/>
    <w:p>
      <w:pPr>
        <w:pStyle w:val="Heading3"/>
      </w:pPr>
      <w:r>
        <w:t xml:space="preserve">7.2 Testing Requirements</w:t>
      </w:r>
    </w:p>
    <w:tbl>
      <w:tblPr>
        <w:tblStyle w:val="Table"/>
        <w:tblW w:type="auto" w:w="0"/>
        <w:tblLook w:firstRow="1" w:lastRow="0" w:firstColumn="0" w:lastColumn="0" w:noHBand="0" w:noVBand="0" w:val="0020"/>
        <w:jc w:val="start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Test Category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Required Coverage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Initialization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Default config, custom config, custom state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Bounds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All outputs in [0, 1], no NaN/Inf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Determinism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Identical sequences from identical states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Protocol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ARIACoreProtocol compliance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Adapter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ARIACoreAdapter integration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Safety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Identity safety, semantic safety, control safety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Dynamics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Channel coupling, attractor behavior, phase responses</w:t>
            </w:r>
          </w:p>
        </w:tc>
      </w:tr>
    </w:tbl>
    <w:bookmarkEnd w:id="75"/>
    <w:bookmarkStart w:id="76" w:name="cli-integration"/>
    <w:p>
      <w:pPr>
        <w:pStyle w:val="Heading3"/>
      </w:pPr>
      <w:r>
        <w:t xml:space="preserve">7.3 CLI Integration</w:t>
      </w:r>
    </w:p>
    <w:p>
      <w:pPr>
        <w:pStyle w:val="FirstParagraph"/>
      </w:pPr>
      <w:r>
        <w:t xml:space="preserve">Update tools to support v2:</w:t>
      </w:r>
    </w:p>
    <w:p>
      <w:pPr>
        <w:pStyle w:val="SourceCode"/>
      </w:pPr>
      <w:r>
        <w:rPr>
          <w:rStyle w:val="CommentTok"/>
        </w:rPr>
        <w:t xml:space="preserve"># aria_local_loop.py</w:t>
      </w:r>
      <w:r>
        <w:br/>
      </w:r>
      <w:r>
        <w:rPr>
          <w:rStyle w:val="ExtensionTok"/>
        </w:rPr>
        <w:t xml:space="preserve">python</w:t>
      </w:r>
      <w:r>
        <w:rPr>
          <w:rStyle w:val="NormalTok"/>
        </w:rPr>
        <w:t xml:space="preserve"> tools/aria_local_loop.py </w:t>
      </w:r>
      <w:r>
        <w:rPr>
          <w:rStyle w:val="AttributeTok"/>
        </w:rPr>
        <w:t xml:space="preserve">--core-type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cfm_v2</w:t>
      </w:r>
      <w:r>
        <w:br/>
      </w:r>
      <w:r>
        <w:br/>
      </w:r>
      <w:r>
        <w:rPr>
          <w:rStyle w:val="CommentTok"/>
        </w:rPr>
        <w:t xml:space="preserve"># aria_core_compare.py</w:t>
      </w:r>
      <w:r>
        <w:br/>
      </w:r>
      <w:r>
        <w:rPr>
          <w:rStyle w:val="ExtensionTok"/>
        </w:rPr>
        <w:t xml:space="preserve">python</w:t>
      </w:r>
      <w:r>
        <w:rPr>
          <w:rStyle w:val="NormalTok"/>
        </w:rPr>
        <w:t xml:space="preserve"> tools/aria_core_compare.py </w:t>
      </w:r>
      <w:r>
        <w:rPr>
          <w:rStyle w:val="AttributeTok"/>
        </w:rPr>
        <w:t xml:space="preserve">--core-a</w:t>
      </w:r>
      <w:r>
        <w:rPr>
          <w:rStyle w:val="NormalTok"/>
        </w:rPr>
        <w:t xml:space="preserve"> cfm_v1 </w:t>
      </w:r>
      <w:r>
        <w:rPr>
          <w:rStyle w:val="AttributeTok"/>
        </w:rPr>
        <w:t xml:space="preserve">--core-b</w:t>
      </w:r>
      <w:r>
        <w:rPr>
          <w:rStyle w:val="NormalTok"/>
        </w:rPr>
        <w:t xml:space="preserve"> cfm_v2</w:t>
      </w:r>
    </w:p>
    <w:bookmarkEnd w:id="76"/>
    <w:bookmarkEnd w:id="77"/>
    <w:bookmarkStart w:id="78" w:name="version-history"/>
    <w:p>
      <w:pPr>
        <w:pStyle w:val="Heading2"/>
      </w:pPr>
      <w:r>
        <w:t xml:space="preserve">8. Version History</w:t>
      </w:r>
    </w:p>
    <w:tbl>
      <w:tblPr>
        <w:tblStyle w:val="Table"/>
        <w:tblW w:type="auto" w:w="0"/>
        <w:tblLook w:firstRow="1" w:lastRow="0" w:firstColumn="0" w:lastColumn="0" w:noHBand="0" w:noVBand="0" w:val="0020"/>
        <w:jc w:val="start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Version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Date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Changes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1.0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2025-12-05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Initial design specification</w:t>
            </w:r>
          </w:p>
        </w:tc>
      </w:tr>
    </w:tbl>
    <w:bookmarkEnd w:id="78"/>
    <w:bookmarkStart w:id="80" w:name="references"/>
    <w:p>
      <w:pPr>
        <w:pStyle w:val="Heading2"/>
      </w:pPr>
      <w:r>
        <w:t xml:space="preserve">9. References</w:t>
      </w:r>
    </w:p>
    <w:p>
      <w:pPr>
        <w:numPr>
          <w:ilvl w:val="0"/>
          <w:numId w:val="1006"/>
        </w:numPr>
        <w:pStyle w:val="Compact"/>
      </w:pPr>
      <w:r>
        <w:t xml:space="preserve">ARIA Core Interface Specification v1</w:t>
      </w:r>
    </w:p>
    <w:p>
      <w:pPr>
        <w:numPr>
          <w:ilvl w:val="0"/>
          <w:numId w:val="1006"/>
        </w:numPr>
        <w:pStyle w:val="Compact"/>
      </w:pPr>
      <w:r>
        <w:t xml:space="preserve">ARIA Core Behavioral Contract</w:t>
      </w:r>
    </w:p>
    <w:p>
      <w:pPr>
        <w:numPr>
          <w:ilvl w:val="0"/>
          <w:numId w:val="1006"/>
        </w:numPr>
        <w:pStyle w:val="Compact"/>
      </w:pPr>
      <w:r>
        <w:t xml:space="preserve">CFM Core v0 Specification</w:t>
      </w:r>
    </w:p>
    <w:p>
      <w:pPr>
        <w:numPr>
          <w:ilvl w:val="0"/>
          <w:numId w:val="1006"/>
        </w:numPr>
        <w:pStyle w:val="Compact"/>
      </w:pPr>
      <w:r>
        <w:t xml:space="preserve">CFM Core v1 Specification</w:t>
      </w:r>
    </w:p>
    <w:p>
      <w:pPr>
        <w:numPr>
          <w:ilvl w:val="0"/>
          <w:numId w:val="1006"/>
        </w:numPr>
        <w:pStyle w:val="Compact"/>
      </w:pPr>
      <w:hyperlink r:id="rId79">
        <w:r>
          <w:rPr>
            <w:rStyle w:val="Hyperlink"/>
          </w:rPr>
          <w:t xml:space="preserve">ARIA Core Overview</w:t>
        </w:r>
      </w:hyperlink>
    </w:p>
    <w:bookmarkEnd w:id="80"/>
    <w:bookmarkEnd w:id="8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411">
    <w:nsid w:val="A9941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decimal"/>
      <w:lvlText w:val="%2."/>
      <w:lvlJc w:val="left"/>
      <w:pPr>
        <w:ind w:left="1440" w:hanging="480"/>
      </w:pPr>
    </w:lvl>
    <w:lvl w:ilvl="2">
      <w:start w:val="1"/>
      <w:numFmt w:val="decimal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."/>
      <w:lvlJc w:val="left"/>
      <w:pPr>
        <w:ind w:left="3600" w:hanging="480"/>
      </w:pPr>
    </w:lvl>
    <w:lvl w:ilvl="5">
      <w:start w:val="1"/>
      <w:numFmt w:val="decimal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decimal"/>
      <w:lvlText w:val="%8."/>
      <w:lvlJc w:val="left"/>
      <w:pPr>
        <w:ind w:left="5760" w:hanging="480"/>
      </w:pPr>
    </w:lvl>
    <w:lvl w:ilvl="8">
      <w:start w:val="1"/>
      <w:numFmt w:val="decimal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8f8f8"/>
    </w:pPr>
  </w:style>
  <w:style w:type="character" w:customStyle="1" w:styleId="KeywordTok">
    <w:name w:val="KeywordTok"/>
    <w:basedOn w:val="VerbatimChar"/>
    <w:rPr>
      <w:color w:val="204a87"/>
      <w:shd w:val="clear" w:fill="f8f8f8"/>
      <w:b/>
    </w:rPr>
  </w:style>
  <w:style w:type="character" w:customStyle="1" w:styleId="DataTypeTok">
    <w:name w:val="DataTypeTok"/>
    <w:basedOn w:val="VerbatimChar"/>
    <w:rPr>
      <w:color w:val="204a87"/>
      <w:shd w:val="clear" w:fill="f8f8f8"/>
    </w:rPr>
  </w:style>
  <w:style w:type="character" w:customStyle="1" w:styleId="DecValTok">
    <w:name w:val="DecValTok"/>
    <w:basedOn w:val="VerbatimChar"/>
    <w:rPr>
      <w:color w:val="0000cf"/>
      <w:shd w:val="clear" w:fill="f8f8f8"/>
    </w:rPr>
  </w:style>
  <w:style w:type="character" w:customStyle="1" w:styleId="BaseNTok">
    <w:name w:val="BaseNTok"/>
    <w:basedOn w:val="VerbatimChar"/>
    <w:rPr>
      <w:color w:val="0000cf"/>
      <w:shd w:val="clear" w:fill="f8f8f8"/>
    </w:rPr>
  </w:style>
  <w:style w:type="character" w:customStyle="1" w:styleId="FloatTok">
    <w:name w:val="FloatTok"/>
    <w:basedOn w:val="VerbatimChar"/>
    <w:rPr>
      <w:color w:val="0000cf"/>
      <w:shd w:val="clear" w:fill="f8f8f8"/>
    </w:rPr>
  </w:style>
  <w:style w:type="character" w:customStyle="1" w:styleId="ConstantTok">
    <w:name w:val="ConstantTok"/>
    <w:basedOn w:val="VerbatimChar"/>
    <w:rPr>
      <w:color w:val="8f5902"/>
      <w:shd w:val="clear" w:fill="f8f8f8"/>
    </w:rPr>
  </w:style>
  <w:style w:type="character" w:customStyle="1" w:styleId="CharTok">
    <w:name w:val="CharTok"/>
    <w:basedOn w:val="VerbatimChar"/>
    <w:rPr>
      <w:color w:val="4e9a06"/>
      <w:shd w:val="clear" w:fill="f8f8f8"/>
    </w:rPr>
  </w:style>
  <w:style w:type="character" w:customStyle="1" w:styleId="SpecialCharTok">
    <w:name w:val="SpecialCharTok"/>
    <w:basedOn w:val="VerbatimChar"/>
    <w:rPr>
      <w:color w:val="ce5c00"/>
      <w:shd w:val="clear" w:fill="f8f8f8"/>
      <w:b/>
    </w:rPr>
  </w:style>
  <w:style w:type="character" w:customStyle="1" w:styleId="StringTok">
    <w:name w:val="StringTok"/>
    <w:basedOn w:val="VerbatimChar"/>
    <w:rPr>
      <w:color w:val="4e9a06"/>
      <w:shd w:val="clear" w:fill="f8f8f8"/>
    </w:rPr>
  </w:style>
  <w:style w:type="character" w:customStyle="1" w:styleId="VerbatimStringTok">
    <w:name w:val="VerbatimStringTok"/>
    <w:basedOn w:val="VerbatimChar"/>
    <w:rPr>
      <w:color w:val="4e9a06"/>
      <w:shd w:val="clear" w:fill="f8f8f8"/>
    </w:rPr>
  </w:style>
  <w:style w:type="character" w:customStyle="1" w:styleId="SpecialStringTok">
    <w:name w:val="SpecialStringTok"/>
    <w:basedOn w:val="VerbatimChar"/>
    <w:rPr>
      <w:color w:val="4e9a06"/>
      <w:shd w:val="clear" w:fill="f8f8f8"/>
    </w:rPr>
  </w:style>
  <w:style w:type="character" w:customStyle="1" w:styleId="ImportTok">
    <w:name w:val="ImportTok"/>
    <w:basedOn w:val="VerbatimChar"/>
    <w:rPr>
      <w:shd w:val="clear" w:fill="f8f8f8"/>
    </w:rPr>
  </w:style>
  <w:style w:type="character" w:customStyle="1" w:styleId="CommentTok">
    <w:name w:val="CommentTok"/>
    <w:basedOn w:val="VerbatimChar"/>
    <w:rPr>
      <w:color w:val="8f5902"/>
      <w:shd w:val="clear" w:fill="f8f8f8"/>
      <w:i/>
    </w:rPr>
  </w:style>
  <w:style w:type="character" w:customStyle="1" w:styleId="DocumentationTok">
    <w:name w:val="DocumentationTok"/>
    <w:basedOn w:val="VerbatimChar"/>
    <w:rPr>
      <w:color w:val="8f5902"/>
      <w:shd w:val="clear" w:fill="f8f8f8"/>
      <w:b/>
      <w:i/>
    </w:rPr>
  </w:style>
  <w:style w:type="character" w:customStyle="1" w:styleId="AnnotationTok">
    <w:name w:val="AnnotationTok"/>
    <w:basedOn w:val="VerbatimChar"/>
    <w:rPr>
      <w:color w:val="8f5902"/>
      <w:shd w:val="clear" w:fill="f8f8f8"/>
      <w:b/>
      <w:i/>
    </w:rPr>
  </w:style>
  <w:style w:type="character" w:customStyle="1" w:styleId="CommentVarTok">
    <w:name w:val="CommentVarTok"/>
    <w:basedOn w:val="VerbatimChar"/>
    <w:rPr>
      <w:color w:val="8f5902"/>
      <w:shd w:val="clear" w:fill="f8f8f8"/>
      <w:b/>
      <w:i/>
    </w:rPr>
  </w:style>
  <w:style w:type="character" w:customStyle="1" w:styleId="OtherTok">
    <w:name w:val="OtherTok"/>
    <w:basedOn w:val="VerbatimChar"/>
    <w:rPr>
      <w:color w:val="8f5902"/>
      <w:shd w:val="clear" w:fill="f8f8f8"/>
    </w:rPr>
  </w:style>
  <w:style w:type="character" w:customStyle="1" w:styleId="FunctionTok">
    <w:name w:val="FunctionTok"/>
    <w:basedOn w:val="VerbatimChar"/>
    <w:rPr>
      <w:color w:val="204a87"/>
      <w:shd w:val="clear" w:fill="f8f8f8"/>
      <w:b/>
    </w:rPr>
  </w:style>
  <w:style w:type="character" w:customStyle="1" w:styleId="VariableTok">
    <w:name w:val="VariableTok"/>
    <w:basedOn w:val="VerbatimChar"/>
    <w:rPr>
      <w:color w:val="000000"/>
      <w:shd w:val="clear" w:fill="f8f8f8"/>
    </w:rPr>
  </w:style>
  <w:style w:type="character" w:customStyle="1" w:styleId="ControlFlowTok">
    <w:name w:val="ControlFlowTok"/>
    <w:basedOn w:val="VerbatimChar"/>
    <w:rPr>
      <w:color w:val="204a87"/>
      <w:shd w:val="clear" w:fill="f8f8f8"/>
      <w:b/>
    </w:rPr>
  </w:style>
  <w:style w:type="character" w:customStyle="1" w:styleId="OperatorTok">
    <w:name w:val="OperatorTok"/>
    <w:basedOn w:val="VerbatimChar"/>
    <w:rPr>
      <w:color w:val="ce5c00"/>
      <w:shd w:val="clear" w:fill="f8f8f8"/>
      <w:b/>
    </w:rPr>
  </w:style>
  <w:style w:type="character" w:customStyle="1" w:styleId="BuiltInTok">
    <w:name w:val="BuiltInTok"/>
    <w:basedOn w:val="VerbatimChar"/>
    <w:rPr>
      <w:shd w:val="clear" w:fill="f8f8f8"/>
    </w:rPr>
  </w:style>
  <w:style w:type="character" w:customStyle="1" w:styleId="ExtensionTok">
    <w:name w:val="ExtensionTok"/>
    <w:basedOn w:val="VerbatimChar"/>
    <w:rPr>
      <w:shd w:val="clear" w:fill="f8f8f8"/>
    </w:rPr>
  </w:style>
  <w:style w:type="character" w:customStyle="1" w:styleId="PreprocessorTok">
    <w:name w:val="PreprocessorTok"/>
    <w:basedOn w:val="VerbatimChar"/>
    <w:rPr>
      <w:color w:val="8f5902"/>
      <w:shd w:val="clear" w:fill="f8f8f8"/>
      <w:i/>
    </w:rPr>
  </w:style>
  <w:style w:type="character" w:customStyle="1" w:styleId="AttributeTok">
    <w:name w:val="AttributeTok"/>
    <w:basedOn w:val="VerbatimChar"/>
    <w:rPr>
      <w:color w:val="204a87"/>
      <w:shd w:val="clear" w:fill="f8f8f8"/>
    </w:rPr>
  </w:style>
  <w:style w:type="character" w:customStyle="1" w:styleId="RegionMarkerTok">
    <w:name w:val="RegionMarkerTok"/>
    <w:basedOn w:val="VerbatimChar"/>
    <w:rPr>
      <w:shd w:val="clear" w:fill="f8f8f8"/>
    </w:rPr>
  </w:style>
  <w:style w:type="character" w:customStyle="1" w:styleId="InformationTok">
    <w:name w:val="InformationTok"/>
    <w:basedOn w:val="VerbatimChar"/>
    <w:rPr>
      <w:color w:val="8f5902"/>
      <w:shd w:val="clear" w:fill="f8f8f8"/>
      <w:b/>
      <w:i/>
    </w:rPr>
  </w:style>
  <w:style w:type="character" w:customStyle="1" w:styleId="WarningTok">
    <w:name w:val="WarningTok"/>
    <w:basedOn w:val="VerbatimChar"/>
    <w:rPr>
      <w:color w:val="8f5902"/>
      <w:shd w:val="clear" w:fill="f8f8f8"/>
      <w:b/>
      <w:i/>
    </w:rPr>
  </w:style>
  <w:style w:type="character" w:customStyle="1" w:styleId="AlertTok">
    <w:name w:val="AlertTok"/>
    <w:basedOn w:val="VerbatimChar"/>
    <w:rPr>
      <w:color w:val="ef2929"/>
      <w:shd w:val="clear" w:fill="f8f8f8"/>
    </w:rPr>
  </w:style>
  <w:style w:type="character" w:customStyle="1" w:styleId="ErrorTok">
    <w:name w:val="ErrorTok"/>
    <w:basedOn w:val="VerbatimChar"/>
    <w:rPr>
      <w:color w:val="a40000"/>
      <w:shd w:val="clear" w:fill="f8f8f8"/>
      <w:b/>
    </w:rPr>
  </w:style>
  <w:style w:type="character" w:customStyle="1" w:styleId="NormalTok">
    <w:name w:val="NormalTok"/>
    <w:basedOn w:val="VerbatimChar"/>
    <w:rPr>
      <w:shd w:val="clear" w:fill="f8f8f8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79" Target="aria_core_overview.md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79" Target="aria_core_overview.md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CFM v2 Specification</dc:title>
  <dc:creator>ARIA Research Group</dc:creator>
  <cp:keywords/>
  <dcterms:created xsi:type="dcterms:W3CDTF">2026-02-22T18:34:51Z</dcterms:created>
  <dcterms:modified xsi:type="dcterms:W3CDTF">2026-02-22T18:34:51Z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February 2026</vt:lpwstr>
  </property>
</Properties>
</file>